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pacing w:line="276" w:lineRule="auto"/>
        <w:rPr>
          <w:rFonts w:ascii="Arial" w:cs="Arial" w:eastAsia="Arial" w:hAnsi="Arial"/>
          <w:color w:val="000000"/>
          <w:sz w:val="24"/>
          <w:szCs w:val="24"/>
        </w:rPr>
      </w:pPr>
      <w:r w:rsidDel="00000000" w:rsidR="00000000" w:rsidRPr="00000000">
        <w:rPr>
          <w:rtl w:val="0"/>
        </w:rPr>
      </w:r>
    </w:p>
    <w:tbl>
      <w:tblPr>
        <w:tblStyle w:val="Table1"/>
        <w:tblW w:w="10064.0" w:type="dxa"/>
        <w:jc w:val="left"/>
        <w:tblInd w:w="137.0" w:type="dxa"/>
        <w:tblLayout w:type="fixed"/>
        <w:tblLook w:val="0000"/>
      </w:tblPr>
      <w:tblGrid>
        <w:gridCol w:w="3158"/>
        <w:gridCol w:w="1662"/>
        <w:gridCol w:w="5244"/>
        <w:tblGridChange w:id="0">
          <w:tblGrid>
            <w:gridCol w:w="3158"/>
            <w:gridCol w:w="1662"/>
            <w:gridCol w:w="5244"/>
          </w:tblGrid>
        </w:tblGridChange>
      </w:tblGrid>
      <w:tr>
        <w:trPr>
          <w:cantSplit w:val="1"/>
          <w:trHeight w:val="511"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02">
            <w:pPr>
              <w:pBdr>
                <w:top w:space="0" w:sz="0" w:val="nil"/>
                <w:left w:space="0" w:sz="0" w:val="nil"/>
                <w:bottom w:space="0" w:sz="0" w:val="nil"/>
                <w:right w:space="0" w:sz="0" w:val="nil"/>
                <w:between w:space="0" w:sz="0" w:val="nil"/>
              </w:pBdr>
              <w:ind w:left="1080"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ind w:left="289" w:firstLine="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1.TIPO DE INFORME</w:t>
            </w:r>
          </w:p>
        </w:tc>
      </w:tr>
      <w:tr>
        <w:trPr>
          <w:cantSplit w:val="1"/>
          <w:trHeight w:val="53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06">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1938338</wp:posOffset>
                      </wp:positionH>
                      <wp:positionV relativeFrom="paragraph">
                        <wp:posOffset>122238</wp:posOffset>
                      </wp:positionV>
                      <wp:extent cx="237490" cy="228600"/>
                      <wp:effectExtent b="0" l="0" r="0" t="0"/>
                      <wp:wrapNone/>
                      <wp:docPr id="841870609" name=""/>
                      <a:graphic>
                        <a:graphicData uri="http://schemas.microsoft.com/office/word/2010/wordprocessingShape">
                          <wps:wsp>
                            <wps:cNvSpPr/>
                            <wps:cNvPr id="3" name="Shape 3"/>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0"/>
                                      <w:i w:val="0"/>
                                      <w:smallCaps w:val="0"/>
                                      <w:strike w:val="0"/>
                                      <w:color w:val="000000"/>
                                      <w:sz w:val="28"/>
                                      <w:vertAlign w:val="baseline"/>
                                    </w:rPr>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1938338</wp:posOffset>
                      </wp:positionH>
                      <wp:positionV relativeFrom="paragraph">
                        <wp:posOffset>122238</wp:posOffset>
                      </wp:positionV>
                      <wp:extent cx="237490" cy="228600"/>
                      <wp:effectExtent b="0" l="0" r="0" t="0"/>
                      <wp:wrapNone/>
                      <wp:docPr id="841870609" name="image3.png"/>
                      <a:graphic>
                        <a:graphicData uri="http://schemas.openxmlformats.org/drawingml/2006/picture">
                          <pic:pic>
                            <pic:nvPicPr>
                              <pic:cNvPr id="0" name="image3.png"/>
                              <pic:cNvPicPr preferRelativeResize="0"/>
                            </pic:nvPicPr>
                            <pic:blipFill>
                              <a:blip r:embed="rId7"/>
                              <a:srcRect/>
                              <a:stretch>
                                <a:fillRect/>
                              </a:stretch>
                            </pic:blipFill>
                            <pic:spPr>
                              <a:xfrm>
                                <a:off x="0" y="0"/>
                                <a:ext cx="237490" cy="2286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5253038</wp:posOffset>
                      </wp:positionH>
                      <wp:positionV relativeFrom="paragraph">
                        <wp:posOffset>122238</wp:posOffset>
                      </wp:positionV>
                      <wp:extent cx="237490" cy="228600"/>
                      <wp:effectExtent b="0" l="0" r="0" t="0"/>
                      <wp:wrapNone/>
                      <wp:docPr id="841870608" name=""/>
                      <a:graphic>
                        <a:graphicData uri="http://schemas.microsoft.com/office/word/2010/wordprocessingShape">
                          <wps:wsp>
                            <wps:cNvSpPr/>
                            <wps:cNvPr id="2" name="Shape 2"/>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0"/>
                                      <w:i w:val="0"/>
                                      <w:smallCaps w:val="0"/>
                                      <w:strike w:val="0"/>
                                      <w:color w:val="000000"/>
                                      <w:sz w:val="20"/>
                                      <w:vertAlign w:val="baseline"/>
                                    </w:rPr>
                                    <w:t xml:space="preserve">X</w:t>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5253038</wp:posOffset>
                      </wp:positionH>
                      <wp:positionV relativeFrom="paragraph">
                        <wp:posOffset>122238</wp:posOffset>
                      </wp:positionV>
                      <wp:extent cx="237490" cy="228600"/>
                      <wp:effectExtent b="0" l="0" r="0" t="0"/>
                      <wp:wrapNone/>
                      <wp:docPr id="841870608"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237490" cy="228600"/>
                              </a:xfrm>
                              <a:prstGeom prst="rect"/>
                              <a:ln/>
                            </pic:spPr>
                          </pic:pic>
                        </a:graphicData>
                      </a:graphic>
                    </wp:anchor>
                  </w:drawing>
                </mc:Fallback>
              </mc:AlternateContent>
            </w:r>
          </w:p>
          <w:p w:rsidR="00000000" w:rsidDel="00000000" w:rsidP="00000000" w:rsidRDefault="00000000" w:rsidRPr="00000000" w14:paraId="00000007">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INFORME PARCIAL                                                  INFORME FINAL  </w:t>
            </w:r>
          </w:p>
          <w:p w:rsidR="00000000" w:rsidDel="00000000" w:rsidP="00000000" w:rsidRDefault="00000000" w:rsidRPr="00000000" w14:paraId="00000008">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ind w:left="356"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Cuota Número 2</w:t>
            </w:r>
          </w:p>
        </w:tc>
      </w:tr>
      <w:tr>
        <w:trPr>
          <w:cantSplit w:val="1"/>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0C">
            <w:pPr>
              <w:pBdr>
                <w:top w:space="0" w:sz="0" w:val="nil"/>
                <w:left w:space="0" w:sz="0" w:val="nil"/>
                <w:bottom w:space="0" w:sz="0" w:val="nil"/>
                <w:right w:space="0" w:sz="0" w:val="nil"/>
                <w:between w:space="0" w:sz="0" w:val="nil"/>
              </w:pBdr>
              <w:ind w:left="430" w:firstLine="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2.ASPECTOS GENERALES DE CONTRATO Y SU EJECUCIÓN</w:t>
            </w:r>
          </w:p>
        </w:tc>
      </w:tr>
      <w:tr>
        <w:trPr>
          <w:cantSplit w:val="0"/>
          <w:trHeight w:val="43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0F">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Contrato No. 4162.010.</w:t>
            </w:r>
            <w:r w:rsidDel="00000000" w:rsidR="00000000" w:rsidRPr="00000000">
              <w:rPr>
                <w:rFonts w:ascii="Arial" w:cs="Arial" w:eastAsia="Arial" w:hAnsi="Arial"/>
                <w:color w:val="000000"/>
                <w:sz w:val="24"/>
                <w:szCs w:val="24"/>
                <w:highlight w:val="white"/>
                <w:rtl w:val="0"/>
              </w:rPr>
              <w:t xml:space="preserve">26.1. 5228 de</w:t>
            </w:r>
            <w:r w:rsidDel="00000000" w:rsidR="00000000" w:rsidRPr="00000000">
              <w:rPr>
                <w:rFonts w:ascii="Arial" w:cs="Arial" w:eastAsia="Arial" w:hAnsi="Arial"/>
                <w:color w:val="000000"/>
                <w:sz w:val="24"/>
                <w:szCs w:val="24"/>
                <w:rtl w:val="0"/>
              </w:rPr>
              <w:t xml:space="preserve"> 2025</w:t>
            </w:r>
          </w:p>
        </w:tc>
      </w:tr>
      <w:tr>
        <w:trPr>
          <w:cantSplit w:val="0"/>
          <w:trHeight w:val="283"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2">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Nombre completo del contratista:  MARÍA FERNANDA DELGADO LÓPEZ</w:t>
            </w:r>
          </w:p>
        </w:tc>
      </w:tr>
      <w:tr>
        <w:trPr>
          <w:cantSplit w:val="1"/>
          <w:trHeight w:val="34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5">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Documento de identificación: 31.569.844</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8">
            <w:pPr>
              <w:rPr>
                <w:rFonts w:ascii="Arial" w:cs="Arial" w:eastAsia="Arial" w:hAnsi="Arial"/>
                <w:sz w:val="24"/>
                <w:szCs w:val="24"/>
              </w:rPr>
            </w:pPr>
            <w:r w:rsidDel="00000000" w:rsidR="00000000" w:rsidRPr="00000000">
              <w:rPr>
                <w:rFonts w:ascii="Arial" w:cs="Arial" w:eastAsia="Arial" w:hAnsi="Arial"/>
                <w:sz w:val="24"/>
                <w:szCs w:val="24"/>
                <w:rtl w:val="0"/>
              </w:rPr>
              <w:t xml:space="preserve">Nombre del supervisor: TOMAS GUTIERREZ MAÑOSCA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B">
            <w:pPr>
              <w:rPr>
                <w:rFonts w:ascii="Arial" w:cs="Arial" w:eastAsia="Arial" w:hAnsi="Arial"/>
                <w:sz w:val="24"/>
                <w:szCs w:val="24"/>
              </w:rPr>
            </w:pPr>
            <w:r w:rsidDel="00000000" w:rsidR="00000000" w:rsidRPr="00000000">
              <w:rPr>
                <w:rFonts w:ascii="Arial" w:cs="Arial" w:eastAsia="Arial" w:hAnsi="Arial"/>
                <w:sz w:val="24"/>
                <w:szCs w:val="24"/>
                <w:rtl w:val="0"/>
              </w:rPr>
              <w:t xml:space="preserve">Organismo: SECRETARIA DEL DEPORTE Y LA RECREACIÓN</w:t>
            </w:r>
          </w:p>
        </w:tc>
      </w:tr>
      <w:tr>
        <w:trPr>
          <w:cantSplit w:val="0"/>
          <w:trHeight w:val="64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E">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Objeto del contrato: Prestación de servicios profesionales en la Secretaría del Deporte y la Recreación del proyecto denominado Conservación de la infraestructura deportiva y recreativa del distrito especial de Santiago de Cali BP - 26005399</w:t>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21">
            <w:pPr>
              <w:pBdr>
                <w:top w:space="0" w:sz="0" w:val="nil"/>
                <w:left w:space="0" w:sz="0" w:val="nil"/>
                <w:bottom w:space="0" w:sz="0" w:val="nil"/>
                <w:right w:space="0" w:sz="0" w:val="nil"/>
                <w:between w:space="0" w:sz="0" w:val="nil"/>
              </w:pBdr>
              <w:ind w:left="430" w:firstLine="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3.INFORME JURÍDICO</w:t>
            </w:r>
          </w:p>
        </w:tc>
      </w:tr>
      <w:tr>
        <w:trPr>
          <w:cantSplit w:val="0"/>
          <w:trHeight w:val="783" w:hRule="atLeast"/>
          <w:tblHeader w:val="0"/>
        </w:trPr>
        <w:tc>
          <w:tcPr>
            <w:gridSpan w:val="2"/>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4">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Fecha de Inicio</w:t>
            </w:r>
          </w:p>
          <w:p w:rsidR="00000000" w:rsidDel="00000000" w:rsidP="00000000" w:rsidRDefault="00000000" w:rsidRPr="00000000" w14:paraId="00000025">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26/NOVIEMBRE/2025</w:t>
            </w:r>
          </w:p>
        </w:tc>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7">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Fecha terminación</w:t>
            </w:r>
          </w:p>
          <w:p w:rsidR="00000000" w:rsidDel="00000000" w:rsidP="00000000" w:rsidRDefault="00000000" w:rsidRPr="00000000" w14:paraId="00000028">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31/DICIEMBRE/2025</w:t>
            </w:r>
          </w:p>
        </w:tc>
      </w:tr>
      <w:tr>
        <w:trPr>
          <w:cantSplit w:val="0"/>
          <w:trHeight w:val="2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9">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Modificación(es) al contrato: N/A</w:t>
            </w:r>
          </w:p>
        </w:tc>
      </w:tr>
      <w:tr>
        <w:trPr>
          <w:cantSplit w:val="0"/>
          <w:trHeight w:val="15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C">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Suspensión:  N/A</w:t>
            </w:r>
          </w:p>
        </w:tc>
      </w:tr>
      <w:tr>
        <w:trPr>
          <w:cantSplit w:val="0"/>
          <w:trHeight w:val="242"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F">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Reanudación: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2">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Cesión: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5">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Terminación anticipada:  N/A</w:t>
            </w:r>
          </w:p>
        </w:tc>
      </w:tr>
      <w:tr>
        <w:trPr>
          <w:cantSplit w:val="0"/>
          <w:trHeight w:val="45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38">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39">
            <w:pPr>
              <w:pBdr>
                <w:top w:space="0" w:sz="0" w:val="nil"/>
                <w:left w:space="0" w:sz="0" w:val="nil"/>
                <w:bottom w:space="0" w:sz="0" w:val="nil"/>
                <w:right w:space="0" w:sz="0" w:val="nil"/>
                <w:between w:space="0" w:sz="0" w:val="nil"/>
              </w:pBdr>
              <w:ind w:left="289" w:firstLine="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4.INFORME CONTABLE Y FINANCIERO</w:t>
            </w:r>
          </w:p>
          <w:p w:rsidR="00000000" w:rsidDel="00000000" w:rsidP="00000000" w:rsidRDefault="00000000" w:rsidRPr="00000000" w14:paraId="0000003A">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tc>
      </w:tr>
      <w:tr>
        <w:trPr>
          <w:cantSplit w:val="0"/>
          <w:trHeight w:val="585"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3D">
            <w:pPr>
              <w:rPr>
                <w:rFonts w:ascii="Arial" w:cs="Arial" w:eastAsia="Arial" w:hAnsi="Arial"/>
                <w:sz w:val="24"/>
                <w:szCs w:val="24"/>
              </w:rPr>
            </w:pPr>
            <w:r w:rsidDel="00000000" w:rsidR="00000000" w:rsidRPr="00000000">
              <w:rPr>
                <w:rFonts w:ascii="Arial" w:cs="Arial" w:eastAsia="Arial" w:hAnsi="Arial"/>
                <w:sz w:val="24"/>
                <w:szCs w:val="24"/>
                <w:rtl w:val="0"/>
              </w:rPr>
              <w:t xml:space="preserve">Valor inicial del contrato: Es hasta por la suma de SIETE MILLONES QUINIENTOS NOVENTA Y SIETE MIL PESOS M/CTE ($7.590.000)</w:t>
            </w:r>
          </w:p>
          <w:p w:rsidR="00000000" w:rsidDel="00000000" w:rsidP="00000000" w:rsidRDefault="00000000" w:rsidRPr="00000000" w14:paraId="0000003E">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1">
            <w:pPr>
              <w:pBdr>
                <w:top w:space="0" w:sz="0" w:val="nil"/>
                <w:left w:space="0" w:sz="0" w:val="nil"/>
                <w:bottom w:space="0" w:sz="0" w:val="nil"/>
                <w:right w:space="0" w:sz="0" w:val="nil"/>
                <w:between w:space="0" w:sz="0" w:val="nil"/>
              </w:pBdr>
              <w:spacing w:line="36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Adición: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4">
            <w:pPr>
              <w:pBdr>
                <w:top w:space="0" w:sz="0" w:val="nil"/>
                <w:left w:space="0" w:sz="0" w:val="nil"/>
                <w:bottom w:space="0" w:sz="0" w:val="nil"/>
                <w:right w:space="0" w:sz="0" w:val="nil"/>
                <w:between w:space="0" w:sz="0" w:val="nil"/>
              </w:pBdr>
              <w:spacing w:line="36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Prórroga: </w:t>
            </w:r>
            <w:r w:rsidDel="00000000" w:rsidR="00000000" w:rsidRPr="00000000">
              <w:rPr>
                <w:rFonts w:ascii="Tahoma" w:cs="Tahoma" w:eastAsia="Tahoma" w:hAnsi="Tahoma"/>
                <w:color w:val="000000"/>
                <w:sz w:val="24"/>
                <w:szCs w:val="24"/>
                <w:rtl w:val="0"/>
              </w:rPr>
              <w:t xml:space="preserve">﻿</w:t>
            </w:r>
            <w:r w:rsidDel="00000000" w:rsidR="00000000" w:rsidRPr="00000000">
              <w:rPr>
                <w:rFonts w:ascii="Arial" w:cs="Arial" w:eastAsia="Arial" w:hAnsi="Arial"/>
                <w:color w:val="000000"/>
                <w:sz w:val="24"/>
                <w:szCs w:val="24"/>
                <w:rtl w:val="0"/>
              </w:rPr>
              <w:t xml:space="preserve">N/A</w:t>
            </w:r>
          </w:p>
        </w:tc>
      </w:tr>
      <w:tr>
        <w:trPr>
          <w:cantSplit w:val="0"/>
          <w:trHeight w:val="51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7">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Información para Retención en la fuente:</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4A">
            <w:pPr>
              <w:widowControl w:val="0"/>
              <w:pBdr>
                <w:top w:space="0" w:sz="0" w:val="nil"/>
                <w:left w:space="0" w:sz="0" w:val="nil"/>
                <w:bottom w:space="0" w:sz="0" w:val="nil"/>
                <w:right w:space="0" w:sz="0" w:val="nil"/>
                <w:between w:space="0" w:sz="0" w:val="nil"/>
              </w:pBdr>
              <w:spacing w:line="276" w:lineRule="auto"/>
              <w:rPr>
                <w:rFonts w:ascii="Arial" w:cs="Arial" w:eastAsia="Arial" w:hAnsi="Arial"/>
                <w:color w:val="000000"/>
                <w:sz w:val="24"/>
                <w:szCs w:val="24"/>
              </w:rPr>
            </w:pPr>
            <w:r w:rsidDel="00000000" w:rsidR="00000000" w:rsidRPr="00000000">
              <w:rPr>
                <w:rtl w:val="0"/>
              </w:rPr>
            </w:r>
          </w:p>
          <w:tbl>
            <w:tblPr>
              <w:tblStyle w:val="Table2"/>
              <w:tblW w:w="9953.0" w:type="dxa"/>
              <w:jc w:val="left"/>
              <w:tblLayout w:type="fixed"/>
              <w:tblLook w:val="0000"/>
            </w:tblPr>
            <w:tblGrid>
              <w:gridCol w:w="8683"/>
              <w:gridCol w:w="639"/>
              <w:gridCol w:w="631"/>
              <w:tblGridChange w:id="0">
                <w:tblGrid>
                  <w:gridCol w:w="8683"/>
                  <w:gridCol w:w="639"/>
                  <w:gridCol w:w="631"/>
                </w:tblGrid>
              </w:tblGridChange>
            </w:tblGrid>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B">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Para efectos de disminución de la base de retención en la fuente, anexo copia legible de los siguientes documentos:</w:t>
                  </w:r>
                </w:p>
                <w:p w:rsidR="00000000" w:rsidDel="00000000" w:rsidP="00000000" w:rsidRDefault="00000000" w:rsidRPr="00000000" w14:paraId="0000004C">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D">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E">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w:t>
                  </w:r>
                </w:p>
              </w:tc>
            </w:tr>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F">
                  <w:pPr>
                    <w:numPr>
                      <w:ilvl w:val="0"/>
                      <w:numId w:val="1"/>
                    </w:numPr>
                    <w:pBdr>
                      <w:top w:space="0" w:sz="0" w:val="nil"/>
                      <w:left w:space="0" w:sz="0" w:val="nil"/>
                      <w:bottom w:space="0" w:sz="0" w:val="nil"/>
                      <w:right w:space="0" w:sz="0" w:val="nil"/>
                      <w:between w:space="0" w:sz="0" w:val="nil"/>
                    </w:pBdr>
                    <w:ind w:left="36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Recibo de consignación en mi cuenta de Apoyo al Fomento de la Construcción AFC del periodo de la cuota.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0">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1">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X</w:t>
                  </w:r>
                </w:p>
                <w:p w:rsidR="00000000" w:rsidDel="00000000" w:rsidP="00000000" w:rsidRDefault="00000000" w:rsidRPr="00000000" w14:paraId="00000052">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tl w:val="0"/>
                    </w:rPr>
                  </w:r>
                </w:p>
              </w:tc>
            </w:tr>
            <w:tr>
              <w:trPr>
                <w:cantSplit w:val="0"/>
                <w:trHeight w:val="711"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3">
                  <w:pPr>
                    <w:numPr>
                      <w:ilvl w:val="0"/>
                      <w:numId w:val="1"/>
                    </w:numPr>
                    <w:pBdr>
                      <w:top w:space="0" w:sz="0" w:val="nil"/>
                      <w:left w:space="0" w:sz="0" w:val="nil"/>
                      <w:bottom w:space="0" w:sz="0" w:val="nil"/>
                      <w:right w:space="0" w:sz="0" w:val="nil"/>
                      <w:between w:space="0" w:sz="0" w:val="nil"/>
                    </w:pBdr>
                    <w:ind w:left="36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Recibo de consignación en mi cuenta del Fondo de Pensiones voluntarias del periodo de la cuota.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4">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5">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X</w:t>
                  </w:r>
                </w:p>
              </w:tc>
            </w:tr>
          </w:tbl>
          <w:p w:rsidR="00000000" w:rsidDel="00000000" w:rsidP="00000000" w:rsidRDefault="00000000" w:rsidRPr="00000000" w14:paraId="00000056">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tc>
      </w:tr>
      <w:tr>
        <w:trPr>
          <w:cantSplit w:val="0"/>
          <w:trHeight w:val="37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59">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Información:</w:t>
            </w:r>
          </w:p>
          <w:p w:rsidR="00000000" w:rsidDel="00000000" w:rsidP="00000000" w:rsidRDefault="00000000" w:rsidRPr="00000000" w14:paraId="0000005A">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tbl>
            <w:tblPr>
              <w:tblStyle w:val="Table3"/>
              <w:tblW w:w="9957.0" w:type="dxa"/>
              <w:jc w:val="left"/>
              <w:tblLayout w:type="fixed"/>
              <w:tblLook w:val="0000"/>
            </w:tblPr>
            <w:tblGrid>
              <w:gridCol w:w="2489"/>
              <w:gridCol w:w="2489"/>
              <w:gridCol w:w="2489"/>
              <w:gridCol w:w="2490"/>
              <w:tblGridChange w:id="0">
                <w:tblGrid>
                  <w:gridCol w:w="2489"/>
                  <w:gridCol w:w="2489"/>
                  <w:gridCol w:w="2489"/>
                  <w:gridCol w:w="2490"/>
                </w:tblGrid>
              </w:tblGridChange>
            </w:tblGrid>
            <w:tr>
              <w:trPr>
                <w:cantSplit w:val="0"/>
                <w:trHeight w:val="595"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B">
                  <w:pPr>
                    <w:pBdr>
                      <w:top w:space="0" w:sz="0" w:val="nil"/>
                      <w:left w:space="0" w:sz="0" w:val="nil"/>
                      <w:bottom w:space="0" w:sz="0" w:val="nil"/>
                      <w:right w:space="0" w:sz="0" w:val="nil"/>
                      <w:between w:space="0" w:sz="0" w:val="nil"/>
                    </w:pBdr>
                    <w:ind w:left="34" w:hanging="34"/>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Valor Total del Contrato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C">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Valor Cuota a cancelar</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D">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Valor Acumulado Cancelado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E">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Saldo por Cancelar</w:t>
                  </w:r>
                </w:p>
              </w:tc>
            </w:tr>
            <w:tr>
              <w:trPr>
                <w:cantSplit w:val="0"/>
                <w:trHeight w:val="1296"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F">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white"/>
                      <w:rtl w:val="0"/>
                    </w:rPr>
                    <w:t xml:space="preserve">$ </w:t>
                  </w:r>
                  <w:r w:rsidDel="00000000" w:rsidR="00000000" w:rsidRPr="00000000">
                    <w:rPr>
                      <w:rFonts w:ascii="Arial" w:cs="Arial" w:eastAsia="Arial" w:hAnsi="Arial"/>
                      <w:color w:val="000000"/>
                      <w:sz w:val="24"/>
                      <w:szCs w:val="24"/>
                      <w:rtl w:val="0"/>
                    </w:rPr>
                    <w:t xml:space="preserve">7.590.000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0">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$3.795.000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1">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$ 3.795.000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2">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$ 0</w:t>
                  </w:r>
                </w:p>
              </w:tc>
            </w:tr>
          </w:tbl>
          <w:p w:rsidR="00000000" w:rsidDel="00000000" w:rsidP="00000000" w:rsidRDefault="00000000" w:rsidRPr="00000000" w14:paraId="00000063">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tc>
      </w:tr>
      <w:tr>
        <w:trPr>
          <w:cantSplit w:val="0"/>
          <w:trHeight w:val="356" w:hRule="atLeast"/>
          <w:tblHeader w:val="0"/>
        </w:trPr>
        <w:tc>
          <w:tcPr>
            <w:gridSpan w:val="3"/>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6">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Información del pago de seguridad social: </w:t>
            </w:r>
          </w:p>
        </w:tc>
      </w:tr>
      <w:tr>
        <w:trPr>
          <w:cantSplit w:val="0"/>
          <w:trHeight w:val="356" w:hRule="atLeast"/>
          <w:tblHeader w:val="0"/>
        </w:trPr>
        <w:tc>
          <w:tcPr>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9">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Obligación</w:t>
            </w:r>
          </w:p>
        </w:tc>
        <w:tc>
          <w:tcPr>
            <w:gridSpan w:val="2"/>
            <w:tcBorders>
              <w:top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A">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Datos Certificación o Planilla de Pago</w:t>
            </w:r>
          </w:p>
        </w:tc>
      </w:tr>
      <w:tr>
        <w:trPr>
          <w:cantSplit w:val="0"/>
          <w:trHeight w:val="1537" w:hRule="atLeast"/>
          <w:tblHeader w:val="0"/>
        </w:trPr>
        <w:tc>
          <w:tcPr>
            <w:tcBorders>
              <w:left w:color="000000" w:space="0" w:sz="8" w:val="single"/>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6C">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D">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Sistema de Salud, Sistema de Pensiones y Riesgos Laborales</w:t>
            </w:r>
          </w:p>
        </w:tc>
        <w:tc>
          <w:tcPr>
            <w:gridSpan w:val="2"/>
            <w:tcBorders>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6E">
            <w:pPr>
              <w:rPr>
                <w:rFonts w:ascii="Arial" w:cs="Arial" w:eastAsia="Arial" w:hAnsi="Arial"/>
                <w:sz w:val="24"/>
                <w:szCs w:val="24"/>
              </w:rPr>
            </w:pPr>
            <w:r w:rsidDel="00000000" w:rsidR="00000000" w:rsidRPr="00000000">
              <w:rPr>
                <w:rFonts w:ascii="Arial" w:cs="Arial" w:eastAsia="Arial" w:hAnsi="Arial"/>
                <w:sz w:val="24"/>
                <w:szCs w:val="24"/>
                <w:rtl w:val="0"/>
              </w:rPr>
              <w:t xml:space="preserve">No. Planilla: 9495848622</w:t>
            </w:r>
          </w:p>
          <w:p w:rsidR="00000000" w:rsidDel="00000000" w:rsidP="00000000" w:rsidRDefault="00000000" w:rsidRPr="00000000" w14:paraId="0000006F">
            <w:pPr>
              <w:rPr>
                <w:rFonts w:ascii="Arial" w:cs="Arial" w:eastAsia="Arial" w:hAnsi="Arial"/>
                <w:sz w:val="24"/>
                <w:szCs w:val="24"/>
              </w:rPr>
            </w:pPr>
            <w:r w:rsidDel="00000000" w:rsidR="00000000" w:rsidRPr="00000000">
              <w:rPr>
                <w:rFonts w:ascii="Arial" w:cs="Arial" w:eastAsia="Arial" w:hAnsi="Arial"/>
                <w:sz w:val="24"/>
                <w:szCs w:val="24"/>
                <w:rtl w:val="0"/>
              </w:rPr>
              <w:t xml:space="preserve">No. PIN, Autorización, Referencia, Pago: 1982367158</w:t>
            </w:r>
          </w:p>
          <w:p w:rsidR="00000000" w:rsidDel="00000000" w:rsidP="00000000" w:rsidRDefault="00000000" w:rsidRPr="00000000" w14:paraId="00000070">
            <w:pPr>
              <w:rPr>
                <w:rFonts w:ascii="Arial" w:cs="Arial" w:eastAsia="Arial" w:hAnsi="Arial"/>
                <w:sz w:val="24"/>
                <w:szCs w:val="24"/>
              </w:rPr>
            </w:pPr>
            <w:r w:rsidDel="00000000" w:rsidR="00000000" w:rsidRPr="00000000">
              <w:rPr>
                <w:rFonts w:ascii="Arial" w:cs="Arial" w:eastAsia="Arial" w:hAnsi="Arial"/>
                <w:sz w:val="24"/>
                <w:szCs w:val="24"/>
                <w:rtl w:val="0"/>
              </w:rPr>
              <w:t xml:space="preserve">Operador: APORTES EN LINEA</w:t>
            </w:r>
          </w:p>
          <w:p w:rsidR="00000000" w:rsidDel="00000000" w:rsidP="00000000" w:rsidRDefault="00000000" w:rsidRPr="00000000" w14:paraId="00000071">
            <w:pPr>
              <w:rPr>
                <w:rFonts w:ascii="Arial" w:cs="Arial" w:eastAsia="Arial" w:hAnsi="Arial"/>
                <w:sz w:val="24"/>
                <w:szCs w:val="24"/>
              </w:rPr>
            </w:pPr>
            <w:r w:rsidDel="00000000" w:rsidR="00000000" w:rsidRPr="00000000">
              <w:rPr>
                <w:rFonts w:ascii="Arial" w:cs="Arial" w:eastAsia="Arial" w:hAnsi="Arial"/>
                <w:sz w:val="24"/>
                <w:szCs w:val="24"/>
                <w:rtl w:val="0"/>
              </w:rPr>
              <w:t xml:space="preserve">Fecha de Pago: 04/12/2025</w:t>
            </w:r>
          </w:p>
          <w:p w:rsidR="00000000" w:rsidDel="00000000" w:rsidP="00000000" w:rsidRDefault="00000000" w:rsidRPr="00000000" w14:paraId="00000072">
            <w:pPr>
              <w:rPr>
                <w:rFonts w:ascii="Arial" w:cs="Arial" w:eastAsia="Arial" w:hAnsi="Arial"/>
                <w:sz w:val="24"/>
                <w:szCs w:val="24"/>
              </w:rPr>
            </w:pPr>
            <w:r w:rsidDel="00000000" w:rsidR="00000000" w:rsidRPr="00000000">
              <w:rPr>
                <w:rFonts w:ascii="Arial" w:cs="Arial" w:eastAsia="Arial" w:hAnsi="Arial"/>
                <w:sz w:val="24"/>
                <w:szCs w:val="24"/>
                <w:rtl w:val="0"/>
              </w:rPr>
              <w:t xml:space="preserve">Periodo de pago de la seguridad social: DICIEMBRE 2025</w:t>
            </w:r>
          </w:p>
        </w:tc>
      </w:tr>
      <w:tr>
        <w:trPr>
          <w:cantSplit w:val="0"/>
          <w:trHeight w:val="42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74">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Observaciones al informe financiero y contable: N/A</w:t>
            </w:r>
          </w:p>
        </w:tc>
      </w:tr>
      <w:tr>
        <w:trPr>
          <w:cantSplit w:val="0"/>
          <w:trHeight w:val="44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77">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5.INFORME TÉCNICO</w:t>
            </w:r>
          </w:p>
        </w:tc>
      </w:tr>
      <w:tr>
        <w:trPr>
          <w:cantSplit w:val="0"/>
          <w:trHeight w:val="1518"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7A">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Concepto Supervisor:</w:t>
            </w:r>
          </w:p>
          <w:p w:rsidR="00000000" w:rsidDel="00000000" w:rsidP="00000000" w:rsidRDefault="00000000" w:rsidRPr="00000000" w14:paraId="0000007B">
            <w:pPr>
              <w:widowControl w:val="0"/>
              <w:pBdr>
                <w:top w:space="0" w:sz="0" w:val="nil"/>
                <w:left w:space="0" w:sz="0" w:val="nil"/>
                <w:bottom w:space="0" w:sz="0" w:val="nil"/>
                <w:right w:space="0" w:sz="0" w:val="nil"/>
                <w:between w:space="0" w:sz="0" w:val="nil"/>
              </w:pBdr>
              <w:spacing w:line="274" w:lineRule="auto"/>
              <w:ind w:left="7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Mediante el presente documento a continuación relaciono las actividades realizadas según el contrato de Prestación de Servicios No 4162.010.26.1.5228-2025</w:t>
            </w:r>
          </w:p>
          <w:p w:rsidR="00000000" w:rsidDel="00000000" w:rsidP="00000000" w:rsidRDefault="00000000" w:rsidRPr="00000000" w14:paraId="0000007C">
            <w:pPr>
              <w:widowControl w:val="0"/>
              <w:pBdr>
                <w:top w:space="0" w:sz="0" w:val="nil"/>
                <w:left w:space="0" w:sz="0" w:val="nil"/>
                <w:bottom w:space="0" w:sz="0" w:val="nil"/>
                <w:right w:space="0" w:sz="0" w:val="nil"/>
                <w:between w:space="0" w:sz="0" w:val="nil"/>
              </w:pBdr>
              <w:spacing w:line="274" w:lineRule="auto"/>
              <w:ind w:left="72"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7D">
            <w:pPr>
              <w:widowControl w:val="0"/>
              <w:pBdr>
                <w:top w:space="0" w:sz="0" w:val="nil"/>
                <w:left w:space="0" w:sz="0" w:val="nil"/>
                <w:bottom w:space="0" w:sz="0" w:val="nil"/>
                <w:right w:space="0" w:sz="0" w:val="nil"/>
                <w:between w:space="0" w:sz="0" w:val="nil"/>
              </w:pBdr>
              <w:spacing w:line="274" w:lineRule="auto"/>
              <w:ind w:left="72"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7E">
            <w:pPr>
              <w:widowControl w:val="0"/>
              <w:pBdr>
                <w:top w:space="0" w:sz="0" w:val="nil"/>
                <w:left w:space="0" w:sz="0" w:val="nil"/>
                <w:bottom w:space="0" w:sz="0" w:val="nil"/>
                <w:right w:space="0" w:sz="0" w:val="nil"/>
                <w:between w:space="0" w:sz="0" w:val="nil"/>
              </w:pBdr>
              <w:spacing w:line="252.00000000000003" w:lineRule="auto"/>
              <w:ind w:right="57"/>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7F">
            <w:pPr>
              <w:widowControl w:val="0"/>
              <w:pBdr>
                <w:top w:space="0" w:sz="0" w:val="nil"/>
                <w:left w:space="0" w:sz="0" w:val="nil"/>
                <w:bottom w:space="0" w:sz="0" w:val="nil"/>
                <w:right w:space="0" w:sz="0" w:val="nil"/>
                <w:between w:space="0" w:sz="0" w:val="nil"/>
              </w:pBdr>
              <w:spacing w:line="252.00000000000003" w:lineRule="auto"/>
              <w:ind w:right="57"/>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1.Articular acciones metodológicas relacionadas con la categorización de los equipamientos deportivos y recreativos, mediante la orientación, coordinación y acompañamiento a los procesos desarrollados en territorio, garantizando la implementación de estrategias que promuevan la participación, el fortalecimiento comunitario y el cumplimiento de los objetivos del área.</w:t>
            </w:r>
          </w:p>
          <w:p w:rsidR="00000000" w:rsidDel="00000000" w:rsidP="00000000" w:rsidRDefault="00000000" w:rsidRPr="00000000" w14:paraId="00000080">
            <w:pPr>
              <w:widowControl w:val="0"/>
              <w:pBdr>
                <w:top w:space="0" w:sz="0" w:val="nil"/>
                <w:left w:space="0" w:sz="0" w:val="nil"/>
                <w:bottom w:space="0" w:sz="0" w:val="nil"/>
                <w:right w:space="0" w:sz="0" w:val="nil"/>
                <w:between w:space="0" w:sz="0" w:val="nil"/>
              </w:pBdr>
              <w:spacing w:line="252.00000000000003" w:lineRule="auto"/>
              <w:ind w:right="57"/>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1">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0" w:before="0" w:line="252.00000000000003" w:lineRule="auto"/>
              <w:ind w:left="720" w:right="57"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La contratista asistió a la mesa de trabajo convocada por el coordinador del Programa Activamente, Gerardo Velazco, con el propósito de que el equipo primario </w:t>
            </w:r>
            <w:r w:rsidDel="00000000" w:rsidR="00000000" w:rsidRPr="00000000">
              <w:rPr>
                <w:rFonts w:ascii="Arial" w:cs="Arial" w:eastAsia="Arial" w:hAnsi="Arial"/>
                <w:sz w:val="24"/>
                <w:szCs w:val="24"/>
                <w:rtl w:val="0"/>
              </w:rPr>
              <w:t xml:space="preserve">efectuara</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la revisión de la parrilla operativa, </w:t>
            </w:r>
            <w:r w:rsidDel="00000000" w:rsidR="00000000" w:rsidRPr="00000000">
              <w:rPr>
                <w:rFonts w:ascii="Arial" w:cs="Arial" w:eastAsia="Arial" w:hAnsi="Arial"/>
                <w:sz w:val="24"/>
                <w:szCs w:val="24"/>
                <w:rtl w:val="0"/>
              </w:rPr>
              <w:t xml:space="preserve">solicitar</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a los monitores el registro de nuevos beneficiarios en la plataforma SIDER y reforzara la importancia de presentar en campo los formatos correspondientes a las sesiones de clase.</w:t>
            </w:r>
          </w:p>
          <w:p w:rsidR="00000000" w:rsidDel="00000000" w:rsidP="00000000" w:rsidRDefault="00000000" w:rsidRPr="00000000" w14:paraId="00000082">
            <w:pPr>
              <w:widowControl w:val="0"/>
              <w:pBdr>
                <w:top w:space="0" w:sz="0" w:val="nil"/>
                <w:left w:space="0" w:sz="0" w:val="nil"/>
                <w:bottom w:space="0" w:sz="0" w:val="nil"/>
                <w:right w:space="0" w:sz="0" w:val="nil"/>
                <w:between w:space="0" w:sz="0" w:val="nil"/>
              </w:pBdr>
              <w:spacing w:line="252.00000000000003" w:lineRule="auto"/>
              <w:ind w:right="57"/>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3">
            <w:pPr>
              <w:widowControl w:val="0"/>
              <w:pBdr>
                <w:top w:space="0" w:sz="0" w:val="nil"/>
                <w:left w:space="0" w:sz="0" w:val="nil"/>
                <w:bottom w:space="0" w:sz="0" w:val="nil"/>
                <w:right w:space="0" w:sz="0" w:val="nil"/>
                <w:between w:space="0" w:sz="0" w:val="nil"/>
              </w:pBdr>
              <w:spacing w:line="252.00000000000003" w:lineRule="auto"/>
              <w:ind w:right="57"/>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4">
            <w:pPr>
              <w:widowControl w:val="0"/>
              <w:pBdr>
                <w:top w:space="0" w:sz="0" w:val="nil"/>
                <w:left w:space="0" w:sz="0" w:val="nil"/>
                <w:bottom w:space="0" w:sz="0" w:val="nil"/>
                <w:right w:space="0" w:sz="0" w:val="nil"/>
                <w:between w:space="0" w:sz="0" w:val="nil"/>
              </w:pBdr>
              <w:spacing w:line="252.00000000000003" w:lineRule="auto"/>
              <w:ind w:right="57"/>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5">
            <w:pPr>
              <w:widowControl w:val="0"/>
              <w:pBdr>
                <w:top w:space="0" w:sz="0" w:val="nil"/>
                <w:left w:space="0" w:sz="0" w:val="nil"/>
                <w:bottom w:space="0" w:sz="0" w:val="nil"/>
                <w:right w:space="0" w:sz="0" w:val="nil"/>
                <w:between w:space="0" w:sz="0" w:val="nil"/>
              </w:pBdr>
              <w:spacing w:line="252.00000000000003" w:lineRule="auto"/>
              <w:ind w:right="57"/>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2.Gestionar el seguimiento y control de las actividades en campo, según las líneas estratégicas del proyecto, realizando desplazamientos a los diferentes escenarios deportivos utilizados, así como en las acciones documentales y digitales relacionadas con los beneficiarios del programa.</w:t>
            </w:r>
          </w:p>
          <w:p w:rsidR="00000000" w:rsidDel="00000000" w:rsidP="00000000" w:rsidRDefault="00000000" w:rsidRPr="00000000" w14:paraId="00000086">
            <w:pPr>
              <w:widowControl w:val="0"/>
              <w:pBdr>
                <w:top w:space="0" w:sz="0" w:val="nil"/>
                <w:left w:space="0" w:sz="0" w:val="nil"/>
                <w:bottom w:space="0" w:sz="0" w:val="nil"/>
                <w:right w:space="0" w:sz="0" w:val="nil"/>
                <w:between w:space="0" w:sz="0" w:val="nil"/>
              </w:pBdr>
              <w:spacing w:line="252.00000000000003" w:lineRule="auto"/>
              <w:ind w:right="57"/>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7">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0" w:before="0" w:line="252.00000000000003" w:lineRule="auto"/>
              <w:ind w:left="720" w:right="57"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La contratista realizó visita en campo conforme a las indicaciones del equipo técnico del Programa Activamente, en el horario establecido en la parrilla por los monitores de la zona oriente de Cali, verificando el cumplimiento en el diligenciamiento de los formatos F010 y F019, así como la prestación de un servicio de calidad a los beneficiarios.</w:t>
            </w:r>
          </w:p>
          <w:p w:rsidR="00000000" w:rsidDel="00000000" w:rsidP="00000000" w:rsidRDefault="00000000" w:rsidRPr="00000000" w14:paraId="00000088">
            <w:pPr>
              <w:widowControl w:val="0"/>
              <w:pBdr>
                <w:top w:space="0" w:sz="0" w:val="nil"/>
                <w:left w:space="0" w:sz="0" w:val="nil"/>
                <w:bottom w:space="0" w:sz="0" w:val="nil"/>
                <w:right w:space="0" w:sz="0" w:val="nil"/>
                <w:between w:space="0" w:sz="0" w:val="nil"/>
              </w:pBdr>
              <w:spacing w:line="252.00000000000003" w:lineRule="auto"/>
              <w:ind w:right="57"/>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89">
            <w:pPr>
              <w:widowControl w:val="0"/>
              <w:pBdr>
                <w:top w:space="0" w:sz="0" w:val="nil"/>
                <w:left w:space="0" w:sz="0" w:val="nil"/>
                <w:bottom w:space="0" w:sz="0" w:val="nil"/>
                <w:right w:space="0" w:sz="0" w:val="nil"/>
                <w:between w:space="0" w:sz="0" w:val="nil"/>
              </w:pBdr>
              <w:spacing w:line="252.00000000000003" w:lineRule="auto"/>
              <w:ind w:right="57"/>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8A">
            <w:pPr>
              <w:widowControl w:val="0"/>
              <w:pBdr>
                <w:top w:space="0" w:sz="0" w:val="nil"/>
                <w:left w:space="0" w:sz="0" w:val="nil"/>
                <w:bottom w:space="0" w:sz="0" w:val="nil"/>
                <w:right w:space="0" w:sz="0" w:val="nil"/>
                <w:between w:space="0" w:sz="0" w:val="nil"/>
              </w:pBdr>
              <w:spacing w:line="252.00000000000003" w:lineRule="auto"/>
              <w:ind w:right="5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 Verificar el cumplimiento y/ó participar de las actividades en pro del desarrollo del sistema de gestión de calidad, el sistema de gestión ambiental y el sistema de gestión de seguridad y salud en el trabajo.</w:t>
            </w:r>
          </w:p>
          <w:p w:rsidR="00000000" w:rsidDel="00000000" w:rsidP="00000000" w:rsidRDefault="00000000" w:rsidRPr="00000000" w14:paraId="0000008B">
            <w:pPr>
              <w:widowControl w:val="0"/>
              <w:pBdr>
                <w:top w:space="0" w:sz="0" w:val="nil"/>
                <w:left w:space="0" w:sz="0" w:val="nil"/>
                <w:bottom w:space="0" w:sz="0" w:val="nil"/>
                <w:right w:space="0" w:sz="0" w:val="nil"/>
                <w:between w:space="0" w:sz="0" w:val="nil"/>
              </w:pBdr>
              <w:spacing w:line="252.00000000000003" w:lineRule="auto"/>
              <w:ind w:right="57"/>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8C">
            <w:pPr>
              <w:widowControl w:val="0"/>
              <w:pBdr>
                <w:top w:space="0" w:sz="0" w:val="nil"/>
                <w:left w:space="0" w:sz="0" w:val="nil"/>
                <w:bottom w:space="0" w:sz="0" w:val="nil"/>
                <w:right w:space="0" w:sz="0" w:val="nil"/>
                <w:between w:space="0" w:sz="0" w:val="nil"/>
              </w:pBdr>
              <w:spacing w:line="252.00000000000003" w:lineRule="auto"/>
              <w:ind w:right="57"/>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8D">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0" w:before="0" w:line="252.00000000000003" w:lineRule="auto"/>
              <w:ind w:left="720" w:right="57"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La contratista asistió a la mesa de diálogo virtual a cargo de la coordinadora técnica del Programa Activamente, Maira Giraldo, en la cual se socializaron los formatos correspondientes a los informes técnico, operativo y administrativo que deben presentarse con relación al trabajo desarrollado por los monitores de la zona oriente de la ciudad durante el periodo.</w:t>
            </w:r>
          </w:p>
          <w:p w:rsidR="00000000" w:rsidDel="00000000" w:rsidP="00000000" w:rsidRDefault="00000000" w:rsidRPr="00000000" w14:paraId="0000008E">
            <w:pPr>
              <w:widowControl w:val="0"/>
              <w:pBdr>
                <w:top w:space="0" w:sz="0" w:val="nil"/>
                <w:left w:space="0" w:sz="0" w:val="nil"/>
                <w:bottom w:space="0" w:sz="0" w:val="nil"/>
                <w:right w:space="0" w:sz="0" w:val="nil"/>
                <w:between w:space="0" w:sz="0" w:val="nil"/>
              </w:pBdr>
              <w:spacing w:line="252.00000000000003" w:lineRule="auto"/>
              <w:ind w:right="57"/>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8F">
            <w:pPr>
              <w:widowControl w:val="0"/>
              <w:pBdr>
                <w:top w:space="0" w:sz="0" w:val="nil"/>
                <w:left w:space="0" w:sz="0" w:val="nil"/>
                <w:bottom w:space="0" w:sz="0" w:val="nil"/>
                <w:right w:space="0" w:sz="0" w:val="nil"/>
                <w:between w:space="0" w:sz="0" w:val="nil"/>
              </w:pBdr>
              <w:spacing w:line="252.00000000000003" w:lineRule="auto"/>
              <w:ind w:right="57"/>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90">
            <w:pPr>
              <w:widowControl w:val="0"/>
              <w:pBdr>
                <w:top w:space="0" w:sz="0" w:val="nil"/>
                <w:left w:space="0" w:sz="0" w:val="nil"/>
                <w:bottom w:space="0" w:sz="0" w:val="nil"/>
                <w:right w:space="0" w:sz="0" w:val="nil"/>
                <w:between w:space="0" w:sz="0" w:val="nil"/>
              </w:pBdr>
              <w:spacing w:line="252.00000000000003" w:lineRule="auto"/>
              <w:ind w:right="5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4.</w:t>
            </w:r>
            <w:r w:rsidDel="00000000" w:rsidR="00000000" w:rsidRPr="00000000">
              <w:rPr>
                <w:sz w:val="24"/>
                <w:szCs w:val="24"/>
                <w:rtl w:val="0"/>
              </w:rPr>
              <w:t xml:space="preserve"> </w:t>
            </w:r>
            <w:r w:rsidDel="00000000" w:rsidR="00000000" w:rsidRPr="00000000">
              <w:rPr>
                <w:rFonts w:ascii="Arial" w:cs="Arial" w:eastAsia="Arial" w:hAnsi="Arial"/>
                <w:sz w:val="24"/>
                <w:szCs w:val="24"/>
                <w:rtl w:val="0"/>
              </w:rPr>
              <w:t xml:space="preserve">Planear y diligenciar el formato de parrilla de los monitores deportivos de la Secretaria del Deporte y la Recreación.</w:t>
            </w:r>
          </w:p>
          <w:p w:rsidR="00000000" w:rsidDel="00000000" w:rsidP="00000000" w:rsidRDefault="00000000" w:rsidRPr="00000000" w14:paraId="00000091">
            <w:pPr>
              <w:widowControl w:val="0"/>
              <w:pBdr>
                <w:top w:space="0" w:sz="0" w:val="nil"/>
                <w:left w:space="0" w:sz="0" w:val="nil"/>
                <w:bottom w:space="0" w:sz="0" w:val="nil"/>
                <w:right w:space="0" w:sz="0" w:val="nil"/>
                <w:between w:space="0" w:sz="0" w:val="nil"/>
              </w:pBdr>
              <w:spacing w:line="252.00000000000003" w:lineRule="auto"/>
              <w:ind w:right="57"/>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2">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0" w:before="0" w:line="252.00000000000003" w:lineRule="auto"/>
              <w:ind w:left="720" w:right="57"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La contratista actualizó la parrilla de los monitores conforme a los horarios establecidos, en coordinación con los líderes y beneficiarios, asegurando la coherencia entre la planificación semanal y las necesidades del territorio, y presentó el reporte actualizado al equipo técnico del Programa Activamente para facilitar el seguimiento, la verificación de cumplimiento y la implementación de ajustes operativos que garanticen una gestión eficiente en las zonas intervenidas.</w:t>
            </w:r>
          </w:p>
          <w:p w:rsidR="00000000" w:rsidDel="00000000" w:rsidP="00000000" w:rsidRDefault="00000000" w:rsidRPr="00000000" w14:paraId="00000093">
            <w:pPr>
              <w:widowControl w:val="0"/>
              <w:pBdr>
                <w:top w:space="0" w:sz="0" w:val="nil"/>
                <w:left w:space="0" w:sz="0" w:val="nil"/>
                <w:bottom w:space="0" w:sz="0" w:val="nil"/>
                <w:right w:space="0" w:sz="0" w:val="nil"/>
                <w:between w:space="0" w:sz="0" w:val="nil"/>
              </w:pBdr>
              <w:spacing w:line="252.00000000000003" w:lineRule="auto"/>
              <w:ind w:right="57"/>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94">
            <w:pPr>
              <w:widowControl w:val="0"/>
              <w:pBdr>
                <w:top w:space="0" w:sz="0" w:val="nil"/>
                <w:left w:space="0" w:sz="0" w:val="nil"/>
                <w:bottom w:space="0" w:sz="0" w:val="nil"/>
                <w:right w:space="0" w:sz="0" w:val="nil"/>
                <w:between w:space="0" w:sz="0" w:val="nil"/>
              </w:pBdr>
              <w:spacing w:line="252.00000000000003" w:lineRule="auto"/>
              <w:ind w:right="5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5. Las demás desarrolladas en el objeto contractual.</w:t>
            </w:r>
          </w:p>
          <w:p w:rsidR="00000000" w:rsidDel="00000000" w:rsidP="00000000" w:rsidRDefault="00000000" w:rsidRPr="00000000" w14:paraId="00000095">
            <w:pPr>
              <w:widowControl w:val="0"/>
              <w:pBdr>
                <w:top w:space="0" w:sz="0" w:val="nil"/>
                <w:left w:space="0" w:sz="0" w:val="nil"/>
                <w:bottom w:space="0" w:sz="0" w:val="nil"/>
                <w:right w:space="0" w:sz="0" w:val="nil"/>
                <w:between w:space="0" w:sz="0" w:val="nil"/>
              </w:pBdr>
              <w:spacing w:line="252.00000000000003" w:lineRule="auto"/>
              <w:ind w:right="57"/>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96">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52.00000000000003" w:lineRule="auto"/>
              <w:ind w:left="720" w:right="57"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La contratista revisó en la plataforma SIDER que cada monitor cumpliera con el registro correspondiente de la información de los beneficiarios, verificando la consistencia entre los datos reportados, la cantidad de personas asignadas en la parrilla y aquellas atendidas semanalmente, garantizando así la trazabilidad de la información, el adecuado control operativo y la actualización oportuna de los registros, asegurando la coherencia entre la planeación establecida y la ejecución en territorio.</w:t>
            </w:r>
          </w:p>
          <w:p w:rsidR="00000000" w:rsidDel="00000000" w:rsidP="00000000" w:rsidRDefault="00000000" w:rsidRPr="00000000" w14:paraId="00000097">
            <w:pPr>
              <w:widowControl w:val="0"/>
              <w:pBdr>
                <w:top w:space="0" w:sz="0" w:val="nil"/>
                <w:left w:space="0" w:sz="0" w:val="nil"/>
                <w:bottom w:space="0" w:sz="0" w:val="nil"/>
                <w:right w:space="0" w:sz="0" w:val="nil"/>
                <w:between w:space="0" w:sz="0" w:val="nil"/>
              </w:pBdr>
              <w:spacing w:line="252.00000000000003" w:lineRule="auto"/>
              <w:ind w:right="57"/>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98">
            <w:pPr>
              <w:widowControl w:val="0"/>
              <w:pBdr>
                <w:top w:space="0" w:sz="0" w:val="nil"/>
                <w:left w:space="0" w:sz="0" w:val="nil"/>
                <w:bottom w:space="0" w:sz="0" w:val="nil"/>
                <w:right w:space="0" w:sz="0" w:val="nil"/>
                <w:between w:space="0" w:sz="0" w:val="nil"/>
              </w:pBdr>
              <w:spacing w:line="252.00000000000003" w:lineRule="auto"/>
              <w:ind w:right="5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MEDIO DE VERIFICACION</w:t>
            </w:r>
          </w:p>
          <w:p w:rsidR="00000000" w:rsidDel="00000000" w:rsidP="00000000" w:rsidRDefault="00000000" w:rsidRPr="00000000" w14:paraId="00000099">
            <w:pPr>
              <w:widowControl w:val="0"/>
              <w:pBdr>
                <w:top w:space="0" w:sz="0" w:val="nil"/>
                <w:left w:space="0" w:sz="0" w:val="nil"/>
                <w:bottom w:space="0" w:sz="0" w:val="nil"/>
                <w:right w:space="0" w:sz="0" w:val="nil"/>
                <w:between w:space="0" w:sz="0" w:val="nil"/>
              </w:pBdr>
              <w:spacing w:line="252.00000000000003" w:lineRule="auto"/>
              <w:ind w:right="5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LAS EVIDENCIAS DE LO RELACIONADO SE ENCUENTRAN EN EL SIGUIENTE LINK: </w:t>
            </w:r>
            <w:hyperlink r:id="rId8">
              <w:r w:rsidDel="00000000" w:rsidR="00000000" w:rsidRPr="00000000">
                <w:rPr>
                  <w:rFonts w:ascii="Arial" w:cs="Arial" w:eastAsia="Arial" w:hAnsi="Arial"/>
                  <w:color w:val="0000ff"/>
                  <w:sz w:val="24"/>
                  <w:szCs w:val="24"/>
                  <w:u w:val="single"/>
                  <w:rtl w:val="0"/>
                </w:rPr>
                <w:t xml:space="preserve">https://drive.google.com/drive/u/1/folders/1CAOQJE7Xm1sTFBoN9SbVMNFZ1nPWzu9f</w:t>
              </w:r>
            </w:hyperlink>
            <w:r w:rsidDel="00000000" w:rsidR="00000000" w:rsidRPr="00000000">
              <w:rPr>
                <w:rtl w:val="0"/>
              </w:rPr>
            </w:r>
          </w:p>
          <w:p w:rsidR="00000000" w:rsidDel="00000000" w:rsidP="00000000" w:rsidRDefault="00000000" w:rsidRPr="00000000" w14:paraId="0000009A">
            <w:pPr>
              <w:widowControl w:val="0"/>
              <w:pBdr>
                <w:top w:space="0" w:sz="0" w:val="nil"/>
                <w:left w:space="0" w:sz="0" w:val="nil"/>
                <w:bottom w:space="0" w:sz="0" w:val="nil"/>
                <w:right w:space="0" w:sz="0" w:val="nil"/>
                <w:between w:space="0" w:sz="0" w:val="nil"/>
              </w:pBdr>
              <w:spacing w:line="252.00000000000003" w:lineRule="auto"/>
              <w:ind w:right="57"/>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9B">
            <w:pPr>
              <w:widowControl w:val="0"/>
              <w:pBdr>
                <w:top w:space="0" w:sz="0" w:val="nil"/>
                <w:left w:space="0" w:sz="0" w:val="nil"/>
                <w:bottom w:space="0" w:sz="0" w:val="nil"/>
                <w:right w:space="0" w:sz="0" w:val="nil"/>
                <w:between w:space="0" w:sz="0" w:val="nil"/>
              </w:pBdr>
              <w:spacing w:line="252.00000000000003" w:lineRule="auto"/>
              <w:ind w:right="57"/>
              <w:jc w:val="both"/>
              <w:rPr>
                <w:rFonts w:ascii="Arial" w:cs="Arial" w:eastAsia="Arial" w:hAnsi="Arial"/>
                <w:color w:val="000000"/>
                <w:sz w:val="24"/>
                <w:szCs w:val="24"/>
              </w:rPr>
            </w:pPr>
            <w:r w:rsidDel="00000000" w:rsidR="00000000" w:rsidRPr="00000000">
              <w:rPr>
                <w:rtl w:val="0"/>
              </w:rPr>
            </w:r>
          </w:p>
        </w:tc>
      </w:tr>
      <w:tr>
        <w:trPr>
          <w:cantSplit w:val="1"/>
          <w:trHeight w:val="222"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9E">
            <w:pPr>
              <w:widowControl w:val="0"/>
              <w:pBdr>
                <w:top w:space="0" w:sz="0" w:val="nil"/>
                <w:left w:space="0" w:sz="0" w:val="nil"/>
                <w:bottom w:space="0" w:sz="0" w:val="nil"/>
                <w:right w:space="0" w:sz="0" w:val="nil"/>
                <w:between w:space="0" w:sz="0" w:val="nil"/>
              </w:pBdr>
              <w:spacing w:line="271" w:lineRule="auto"/>
              <w:ind w:left="72" w:right="184" w:firstLine="0"/>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Recibo a Satisfacción de Servicios: Con la firma del presente informe se deja constancia del recibo a satisfacción por parte de la ALCALDÍA DE SANTIAGO DE CALI - SECRETARÍA DE DEPORTE Y LA RECREACION, de los servicios prestados pactados en el contrato No. 4162.010.26.1.5228-2025</w:t>
            </w:r>
          </w:p>
        </w:tc>
      </w:tr>
      <w:tr>
        <w:trPr>
          <w:cantSplit w:val="1"/>
          <w:trHeight w:val="21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1">
            <w:pPr>
              <w:widowControl w:val="0"/>
              <w:pBdr>
                <w:top w:space="0" w:sz="0" w:val="nil"/>
                <w:left w:space="0" w:sz="0" w:val="nil"/>
                <w:bottom w:space="0" w:sz="0" w:val="nil"/>
                <w:right w:space="0" w:sz="0" w:val="nil"/>
                <w:between w:space="0" w:sz="0" w:val="nil"/>
              </w:pBdr>
              <w:spacing w:before="130" w:line="265" w:lineRule="auto"/>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Constancia de Paz y Salvo: El contratista a la fecha del presente informe no posee a su cargo elementos devolutivos de propiedad de la ALCALDÍA DE SANTIAGO DE CALI -  SECRETARÍA DE DEPORTE Y LA RECREACION , que hayan sido entregados por este organismo para el desempeño de sus actividades.  Así mismo se encuentra a Paz y Salvo con el archivo de gestión documental y el sistema de gestión documental.</w:t>
            </w:r>
          </w:p>
        </w:tc>
      </w:tr>
      <w:tr>
        <w:trPr>
          <w:cantSplit w:val="1"/>
          <w:trHeight w:val="285"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4">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Observaciones al informe técnico: Se hace entrega del informe de gestión de este contrato y del Back up.</w:t>
            </w:r>
          </w:p>
        </w:tc>
      </w:tr>
      <w:tr>
        <w:trPr>
          <w:cantSplit w:val="1"/>
          <w:trHeight w:val="362"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A7">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A8">
            <w:pPr>
              <w:pBdr>
                <w:top w:space="0" w:sz="0" w:val="nil"/>
                <w:left w:space="0" w:sz="0" w:val="nil"/>
                <w:bottom w:space="0" w:sz="0" w:val="nil"/>
                <w:right w:space="0" w:sz="0" w:val="nil"/>
                <w:between w:space="0" w:sz="0" w:val="nil"/>
              </w:pBdr>
              <w:jc w:val="cente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6.RECOMENDACIONES PARA EL CONTRATISTA</w:t>
            </w:r>
          </w:p>
        </w:tc>
      </w:tr>
      <w:tr>
        <w:trPr>
          <w:cantSplit w:val="1"/>
          <w:trHeight w:val="293"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B">
            <w:pPr>
              <w:pBdr>
                <w:top w:space="0" w:sz="0" w:val="nil"/>
                <w:left w:space="0" w:sz="0" w:val="nil"/>
                <w:bottom w:space="0" w:sz="0" w:val="nil"/>
                <w:right w:space="0" w:sz="0" w:val="nil"/>
                <w:between w:space="0" w:sz="0" w:val="nil"/>
              </w:pBdr>
              <w:shd w:fill="ffffff" w:val="clear"/>
              <w:jc w:val="both"/>
              <w:rPr>
                <w:rFonts w:ascii="Arial" w:cs="Arial" w:eastAsia="Arial" w:hAnsi="Arial"/>
                <w:color w:val="000000"/>
                <w:sz w:val="22"/>
                <w:szCs w:val="22"/>
              </w:rPr>
            </w:pPr>
            <w:r w:rsidDel="00000000" w:rsidR="00000000" w:rsidRPr="00000000">
              <w:rPr>
                <w:rFonts w:ascii="Arial" w:cs="Arial" w:eastAsia="Arial" w:hAnsi="Arial"/>
                <w:sz w:val="22"/>
                <w:szCs w:val="22"/>
                <w:rtl w:val="0"/>
              </w:rPr>
              <w:t xml:space="preserve">No se reporta recomendaciones para el presente período.</w:t>
            </w:r>
            <w:r w:rsidDel="00000000" w:rsidR="00000000" w:rsidRPr="00000000">
              <w:rPr>
                <w:rtl w:val="0"/>
              </w:rPr>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AE">
            <w:pPr>
              <w:pBdr>
                <w:top w:space="0" w:sz="0" w:val="nil"/>
                <w:left w:space="0" w:sz="0" w:val="nil"/>
                <w:bottom w:space="0" w:sz="0" w:val="nil"/>
                <w:right w:space="0" w:sz="0" w:val="nil"/>
                <w:between w:space="0" w:sz="0" w:val="nil"/>
              </w:pBdr>
              <w:jc w:val="cente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7.FIRMAS RESPONSABLES</w:t>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B1">
            <w:pPr>
              <w:pBdr>
                <w:top w:space="0" w:sz="0" w:val="nil"/>
                <w:left w:space="0" w:sz="0" w:val="nil"/>
                <w:bottom w:space="0" w:sz="0" w:val="nil"/>
                <w:right w:space="0" w:sz="0" w:val="nil"/>
                <w:between w:space="0" w:sz="0" w:val="nil"/>
              </w:pBdr>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B2">
            <w:pPr>
              <w:pBdr>
                <w:top w:space="0" w:sz="0" w:val="nil"/>
                <w:left w:space="0" w:sz="0" w:val="nil"/>
                <w:bottom w:space="0" w:sz="0" w:val="nil"/>
                <w:right w:space="0" w:sz="0" w:val="nil"/>
                <w:between w:space="0" w:sz="0" w:val="nil"/>
              </w:pBdr>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B3">
            <w:pPr>
              <w:pBdr>
                <w:top w:space="0" w:sz="0" w:val="nil"/>
                <w:left w:space="0" w:sz="0" w:val="nil"/>
                <w:bottom w:space="0" w:sz="0" w:val="nil"/>
                <w:right w:space="0" w:sz="0" w:val="nil"/>
                <w:between w:space="0" w:sz="0" w:val="nil"/>
              </w:pBdr>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B4">
            <w:pPr>
              <w:pBdr>
                <w:top w:space="0" w:sz="0" w:val="nil"/>
                <w:left w:space="0" w:sz="0" w:val="nil"/>
                <w:bottom w:space="0" w:sz="0" w:val="nil"/>
                <w:right w:space="0" w:sz="0" w:val="nil"/>
                <w:between w:space="0" w:sz="0" w:val="nil"/>
              </w:pBdr>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B5">
            <w:pPr>
              <w:pBdr>
                <w:top w:space="0" w:sz="0" w:val="nil"/>
                <w:left w:space="0" w:sz="0" w:val="nil"/>
                <w:bottom w:space="0" w:sz="0" w:val="nil"/>
                <w:right w:space="0" w:sz="0" w:val="nil"/>
                <w:between w:space="0" w:sz="0" w:val="nil"/>
              </w:pBdr>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B6">
            <w:pPr>
              <w:pBdr>
                <w:top w:space="0" w:sz="0" w:val="nil"/>
                <w:left w:space="0" w:sz="0" w:val="nil"/>
                <w:bottom w:space="0" w:sz="0" w:val="nil"/>
                <w:right w:space="0" w:sz="0" w:val="nil"/>
                <w:between w:space="0" w:sz="0" w:val="nil"/>
              </w:pBdr>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B7">
            <w:pPr>
              <w:pBdr>
                <w:top w:space="0" w:sz="0" w:val="nil"/>
                <w:left w:space="0" w:sz="0" w:val="nil"/>
                <w:bottom w:space="0" w:sz="0" w:val="nil"/>
                <w:right w:space="0" w:sz="0" w:val="nil"/>
                <w:between w:space="0" w:sz="0" w:val="nil"/>
              </w:pBdr>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B8">
            <w:pPr>
              <w:pBdr>
                <w:top w:space="0" w:sz="0" w:val="nil"/>
                <w:left w:space="0" w:sz="0" w:val="nil"/>
                <w:bottom w:space="0" w:sz="0" w:val="nil"/>
                <w:right w:space="0" w:sz="0" w:val="nil"/>
                <w:between w:space="0" w:sz="0" w:val="nil"/>
              </w:pBdr>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B9">
            <w:pPr>
              <w:pBdr>
                <w:top w:space="0" w:sz="0" w:val="nil"/>
                <w:left w:space="0" w:sz="0" w:val="nil"/>
                <w:bottom w:space="0" w:sz="0" w:val="nil"/>
                <w:right w:space="0" w:sz="0" w:val="nil"/>
                <w:between w:space="0" w:sz="0" w:val="nil"/>
              </w:pBd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br w:type="textWrapping"/>
              <w:t xml:space="preserve">Nombre y firma del Supervisor </w:t>
            </w:r>
          </w:p>
          <w:p w:rsidR="00000000" w:rsidDel="00000000" w:rsidP="00000000" w:rsidRDefault="00000000" w:rsidRPr="00000000" w14:paraId="000000BA">
            <w:pPr>
              <w:pBdr>
                <w:top w:space="0" w:sz="0" w:val="nil"/>
                <w:left w:space="0" w:sz="0" w:val="nil"/>
                <w:bottom w:space="0" w:sz="0" w:val="nil"/>
                <w:right w:space="0" w:sz="0" w:val="nil"/>
                <w:between w:space="0" w:sz="0" w:val="nil"/>
              </w:pBd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TOMAS GUTIERREZ MAÑOSCA </w:t>
            </w:r>
          </w:p>
          <w:p w:rsidR="00000000" w:rsidDel="00000000" w:rsidP="00000000" w:rsidRDefault="00000000" w:rsidRPr="00000000" w14:paraId="000000BB">
            <w:pPr>
              <w:pBdr>
                <w:top w:space="0" w:sz="0" w:val="nil"/>
                <w:left w:space="0" w:sz="0" w:val="nil"/>
                <w:bottom w:space="0" w:sz="0" w:val="nil"/>
                <w:right w:space="0" w:sz="0" w:val="nil"/>
                <w:between w:space="0" w:sz="0" w:val="nil"/>
              </w:pBd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______________________________________</w:t>
            </w:r>
          </w:p>
          <w:p w:rsidR="00000000" w:rsidDel="00000000" w:rsidP="00000000" w:rsidRDefault="00000000" w:rsidRPr="00000000" w14:paraId="000000BC">
            <w:pPr>
              <w:pBdr>
                <w:top w:space="0" w:sz="0" w:val="nil"/>
                <w:left w:space="0" w:sz="0" w:val="nil"/>
                <w:bottom w:space="0" w:sz="0" w:val="nil"/>
                <w:right w:space="0" w:sz="0" w:val="nil"/>
                <w:between w:space="0" w:sz="0" w:val="nil"/>
              </w:pBd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Nombre y firma del Apoyo a la Supervisión (Incluir cuando aplique)</w:t>
            </w:r>
          </w:p>
          <w:p w:rsidR="00000000" w:rsidDel="00000000" w:rsidP="00000000" w:rsidRDefault="00000000" w:rsidRPr="00000000" w14:paraId="000000BD">
            <w:pPr>
              <w:pBdr>
                <w:top w:space="0" w:sz="0" w:val="nil"/>
                <w:left w:space="0" w:sz="0" w:val="nil"/>
                <w:bottom w:space="0" w:sz="0" w:val="nil"/>
                <w:right w:space="0" w:sz="0" w:val="nil"/>
                <w:between w:space="0" w:sz="0" w:val="nil"/>
              </w:pBdr>
              <w:tabs>
                <w:tab w:val="center" w:leader="none" w:pos="4278"/>
                <w:tab w:val="left" w:leader="none" w:pos="6375"/>
              </w:tabs>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ab/>
              <w:tab/>
            </w:r>
          </w:p>
        </w:tc>
      </w:tr>
      <w:tr>
        <w:trPr>
          <w:cantSplit w:val="1"/>
          <w:trHeight w:val="389"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C0">
            <w:pPr>
              <w:pBdr>
                <w:top w:space="0" w:sz="0" w:val="nil"/>
                <w:left w:space="0" w:sz="0" w:val="nil"/>
                <w:bottom w:space="0" w:sz="0" w:val="nil"/>
                <w:right w:space="0" w:sz="0" w:val="nil"/>
                <w:between w:space="0" w:sz="0" w:val="nil"/>
              </w:pBd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Fecha de suscripción del informe de supervisión: Distrito de Santiago De Cali, 19/Diciembre/2025</w:t>
            </w:r>
          </w:p>
        </w:tc>
      </w:tr>
    </w:tbl>
    <w:p w:rsidR="00000000" w:rsidDel="00000000" w:rsidP="00000000" w:rsidRDefault="00000000" w:rsidRPr="00000000" w14:paraId="000000C3">
      <w:pPr>
        <w:rPr>
          <w:rFonts w:ascii="Arial" w:cs="Arial" w:eastAsia="Arial" w:hAnsi="Arial"/>
          <w:sz w:val="24"/>
          <w:szCs w:val="24"/>
        </w:rPr>
        <w:sectPr>
          <w:headerReference r:id="rId9" w:type="default"/>
          <w:footerReference r:id="rId10" w:type="default"/>
          <w:pgSz w:h="15842" w:w="12242" w:orient="portrait"/>
          <w:pgMar w:bottom="1701" w:top="1134" w:left="1134" w:right="1134" w:header="720" w:footer="1134"/>
          <w:pgNumType w:start="1"/>
        </w:sectPr>
      </w:pPr>
      <w:r w:rsidDel="00000000" w:rsidR="00000000" w:rsidRPr="00000000">
        <w:rPr>
          <w:rtl w:val="0"/>
        </w:rPr>
      </w:r>
    </w:p>
    <w:p w:rsidR="00000000" w:rsidDel="00000000" w:rsidP="00000000" w:rsidRDefault="00000000" w:rsidRPr="00000000" w14:paraId="000000C4">
      <w:pPr>
        <w:rPr>
          <w:rFonts w:ascii="Arial" w:cs="Arial" w:eastAsia="Arial" w:hAnsi="Arial"/>
          <w:sz w:val="24"/>
          <w:szCs w:val="24"/>
        </w:rPr>
      </w:pPr>
      <w:r w:rsidDel="00000000" w:rsidR="00000000" w:rsidRPr="00000000">
        <w:rPr>
          <w:rtl w:val="0"/>
        </w:rPr>
      </w:r>
    </w:p>
    <w:sectPr>
      <w:headerReference r:id="rId11" w:type="default"/>
      <w:footerReference r:id="rId12" w:type="default"/>
      <w:type w:val="continuous"/>
      <w:pgSz w:h="15842" w:w="12242" w:orient="portrait"/>
      <w:pgMar w:bottom="1701" w:top="1134" w:left="1134" w:right="1134" w:header="720" w:footer="1134"/>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Courier New"/>
  <w:font w:name="Tahoma">
    <w:embedRegular w:fontKey="{00000000-0000-0000-0000-000000000000}" r:id="rId1" w:subsetted="0"/>
    <w:embedBold w:fontKey="{00000000-0000-0000-0000-000000000000}" r:id="rId2" w:subsetted="0"/>
  </w:font>
  <w:font w:name="Noto Sans Symbols">
    <w:embedRegular w:fontKey="{00000000-0000-0000-0000-000000000000}" r:id="rId3" w:subsetted="0"/>
    <w:embedBold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B">
    <w:pPr>
      <w:pBdr>
        <w:top w:space="0" w:sz="0" w:val="nil"/>
        <w:left w:space="0" w:sz="0" w:val="nil"/>
        <w:bottom w:space="0" w:sz="0" w:val="nil"/>
        <w:right w:space="0" w:sz="0" w:val="nil"/>
        <w:between w:space="0" w:sz="0" w:val="nil"/>
      </w:pBdr>
      <w:tabs>
        <w:tab w:val="center" w:leader="none" w:pos="4252"/>
        <w:tab w:val="right" w:leader="none" w:pos="8504"/>
      </w:tabs>
      <w:jc w:val="both"/>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0EC">
    <w:pPr>
      <w:pBdr>
        <w:top w:space="0" w:sz="0" w:val="nil"/>
        <w:left w:space="0" w:sz="0" w:val="nil"/>
        <w:bottom w:space="0" w:sz="0" w:val="nil"/>
        <w:right w:space="0" w:sz="0" w:val="nil"/>
        <w:between w:space="0" w:sz="0" w:val="nil"/>
      </w:pBdr>
      <w:tabs>
        <w:tab w:val="center" w:leader="none" w:pos="4252"/>
        <w:tab w:val="right" w:leader="none" w:pos="8504"/>
      </w:tabs>
      <w:jc w:val="both"/>
      <w:rPr>
        <w:color w:val="000000"/>
      </w:rPr>
    </w:pPr>
    <w:r w:rsidDel="00000000" w:rsidR="00000000" w:rsidRPr="00000000">
      <w:rPr>
        <w:rFonts w:ascii="Arial" w:cs="Arial" w:eastAsia="Arial" w:hAnsi="Arial"/>
        <w:color w:val="000000"/>
        <w:sz w:val="16"/>
        <w:szCs w:val="16"/>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ED">
    <w:pPr>
      <w:pBdr>
        <w:top w:space="0" w:sz="0" w:val="nil"/>
        <w:left w:space="0" w:sz="0" w:val="nil"/>
        <w:bottom w:space="0" w:sz="0" w:val="nil"/>
        <w:right w:space="0" w:sz="0" w:val="nil"/>
        <w:between w:space="0" w:sz="0" w:val="nil"/>
      </w:pBdr>
      <w:tabs>
        <w:tab w:val="center" w:leader="none" w:pos="4252"/>
        <w:tab w:val="right" w:leader="none" w:pos="8504"/>
        <w:tab w:val="right" w:leader="none" w:pos="8505"/>
      </w:tabs>
      <w:jc w:val="right"/>
      <w:rPr>
        <w:color w:val="000000"/>
      </w:rPr>
    </w:pPr>
    <w:r w:rsidDel="00000000" w:rsidR="00000000" w:rsidRPr="00000000">
      <w:rPr>
        <w:rFonts w:ascii="Arial" w:cs="Arial" w:eastAsia="Arial" w:hAnsi="Arial"/>
        <w:color w:val="000000"/>
        <w:sz w:val="16"/>
        <w:szCs w:val="16"/>
        <w:rtl w:val="0"/>
      </w:rPr>
      <w:t xml:space="preserve">Página </w:t>
    </w:r>
    <w:r w:rsidDel="00000000" w:rsidR="00000000" w:rsidRPr="00000000">
      <w:rPr>
        <w:rFonts w:ascii="Arial" w:cs="Arial" w:eastAsia="Arial" w:hAnsi="Arial"/>
        <w:color w:val="000000"/>
        <w:sz w:val="16"/>
        <w:szCs w:val="16"/>
      </w:rPr>
      <w:fldChar w:fldCharType="begin"/>
      <w:instrText xml:space="preserve">PAGE</w:instrText>
      <w:fldChar w:fldCharType="separate"/>
      <w:fldChar w:fldCharType="end"/>
    </w:r>
    <w:r w:rsidDel="00000000" w:rsidR="00000000" w:rsidRPr="00000000">
      <w:rPr>
        <w:rFonts w:ascii="Arial" w:cs="Arial" w:eastAsia="Arial" w:hAnsi="Arial"/>
        <w:color w:val="000000"/>
        <w:sz w:val="16"/>
        <w:szCs w:val="16"/>
        <w:rtl w:val="0"/>
      </w:rPr>
      <w:t xml:space="preserve"> de </w:t>
    </w:r>
    <w:r w:rsidDel="00000000" w:rsidR="00000000" w:rsidRPr="00000000">
      <w:rPr>
        <w:rFonts w:ascii="Arial" w:cs="Arial" w:eastAsia="Arial" w:hAnsi="Arial"/>
        <w:color w:val="000000"/>
        <w:sz w:val="16"/>
        <w:szCs w:val="16"/>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E">
    <w:pPr>
      <w:pBdr>
        <w:top w:space="0" w:sz="0" w:val="nil"/>
        <w:left w:space="0" w:sz="0" w:val="nil"/>
        <w:bottom w:space="0" w:sz="0" w:val="nil"/>
        <w:right w:space="0" w:sz="0" w:val="nil"/>
        <w:between w:space="0" w:sz="0" w:val="nil"/>
      </w:pBdr>
      <w:tabs>
        <w:tab w:val="center" w:leader="none" w:pos="4252"/>
        <w:tab w:val="right" w:leader="none" w:pos="8504"/>
      </w:tabs>
      <w:jc w:val="both"/>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0EF">
    <w:pPr>
      <w:pBdr>
        <w:top w:space="0" w:sz="0" w:val="nil"/>
        <w:left w:space="0" w:sz="0" w:val="nil"/>
        <w:bottom w:space="0" w:sz="0" w:val="nil"/>
        <w:right w:space="0" w:sz="0" w:val="nil"/>
        <w:between w:space="0" w:sz="0" w:val="nil"/>
      </w:pBdr>
      <w:tabs>
        <w:tab w:val="center" w:leader="none" w:pos="4252"/>
        <w:tab w:val="right" w:leader="none" w:pos="8504"/>
      </w:tabs>
      <w:jc w:val="both"/>
      <w:rPr>
        <w:color w:val="000000"/>
      </w:rPr>
    </w:pPr>
    <w:r w:rsidDel="00000000" w:rsidR="00000000" w:rsidRPr="00000000">
      <w:rPr>
        <w:rFonts w:ascii="Arial" w:cs="Arial" w:eastAsia="Arial" w:hAnsi="Arial"/>
        <w:color w:val="000000"/>
        <w:sz w:val="16"/>
        <w:szCs w:val="16"/>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F0">
    <w:pPr>
      <w:pBdr>
        <w:top w:space="0" w:sz="0" w:val="nil"/>
        <w:left w:space="0" w:sz="0" w:val="nil"/>
        <w:bottom w:space="0" w:sz="0" w:val="nil"/>
        <w:right w:space="0" w:sz="0" w:val="nil"/>
        <w:between w:space="0" w:sz="0" w:val="nil"/>
      </w:pBdr>
      <w:tabs>
        <w:tab w:val="center" w:leader="none" w:pos="4252"/>
        <w:tab w:val="right" w:leader="none" w:pos="8504"/>
        <w:tab w:val="right" w:leader="none" w:pos="8505"/>
      </w:tabs>
      <w:jc w:val="right"/>
      <w:rPr>
        <w:color w:val="000000"/>
      </w:rPr>
    </w:pPr>
    <w:r w:rsidDel="00000000" w:rsidR="00000000" w:rsidRPr="00000000">
      <w:rPr>
        <w:rFonts w:ascii="Arial" w:cs="Arial" w:eastAsia="Arial" w:hAnsi="Arial"/>
        <w:color w:val="000000"/>
        <w:sz w:val="16"/>
        <w:szCs w:val="16"/>
        <w:rtl w:val="0"/>
      </w:rPr>
      <w:t xml:space="preserve">Página </w:t>
    </w:r>
    <w:r w:rsidDel="00000000" w:rsidR="00000000" w:rsidRPr="00000000">
      <w:rPr>
        <w:rFonts w:ascii="Arial" w:cs="Arial" w:eastAsia="Arial" w:hAnsi="Arial"/>
        <w:color w:val="000000"/>
        <w:sz w:val="16"/>
        <w:szCs w:val="16"/>
      </w:rPr>
      <w:fldChar w:fldCharType="begin"/>
      <w:instrText xml:space="preserve">PAGE</w:instrText>
      <w:fldChar w:fldCharType="separate"/>
      <w:fldChar w:fldCharType="end"/>
    </w:r>
    <w:r w:rsidDel="00000000" w:rsidR="00000000" w:rsidRPr="00000000">
      <w:rPr>
        <w:rFonts w:ascii="Arial" w:cs="Arial" w:eastAsia="Arial" w:hAnsi="Arial"/>
        <w:color w:val="000000"/>
        <w:sz w:val="16"/>
        <w:szCs w:val="16"/>
        <w:rtl w:val="0"/>
      </w:rPr>
      <w:t xml:space="preserve"> de </w:t>
    </w:r>
    <w:r w:rsidDel="00000000" w:rsidR="00000000" w:rsidRPr="00000000">
      <w:rPr>
        <w:rFonts w:ascii="Arial" w:cs="Arial" w:eastAsia="Arial" w:hAnsi="Arial"/>
        <w:color w:val="000000"/>
        <w:sz w:val="16"/>
        <w:szCs w:val="16"/>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5">
    <w:pPr>
      <w:widowControl w:val="0"/>
      <w:pBdr>
        <w:top w:space="0" w:sz="0" w:val="nil"/>
        <w:left w:space="0" w:sz="0" w:val="nil"/>
        <w:bottom w:space="0" w:sz="0" w:val="nil"/>
        <w:right w:space="0" w:sz="0" w:val="nil"/>
        <w:between w:space="0" w:sz="0" w:val="nil"/>
      </w:pBdr>
      <w:spacing w:line="276" w:lineRule="auto"/>
      <w:rPr>
        <w:rFonts w:ascii="Arial" w:cs="Arial" w:eastAsia="Arial" w:hAnsi="Arial"/>
        <w:sz w:val="22"/>
        <w:szCs w:val="22"/>
      </w:rPr>
    </w:pPr>
    <w:r w:rsidDel="00000000" w:rsidR="00000000" w:rsidRPr="00000000">
      <w:rPr>
        <w:rtl w:val="0"/>
      </w:rPr>
    </w:r>
  </w:p>
  <w:tbl>
    <w:tblPr>
      <w:tblStyle w:val="Table4"/>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6">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4"/>
              <w:szCs w:val="14"/>
            </w:rPr>
            <w:drawing>
              <wp:inline distB="0" distT="0" distL="0" distR="0">
                <wp:extent cx="1079997" cy="828675"/>
                <wp:effectExtent b="0" l="0" r="0" t="0"/>
                <wp:docPr descr="escudo" id="841870610" name="image1.jpg"/>
                <a:graphic>
                  <a:graphicData uri="http://schemas.openxmlformats.org/drawingml/2006/picture">
                    <pic:pic>
                      <pic:nvPicPr>
                        <pic:cNvPr descr="escudo" id="0" name="image1.jpg"/>
                        <pic:cNvPicPr preferRelativeResize="0"/>
                      </pic:nvPicPr>
                      <pic:blipFill>
                        <a:blip r:embed="rId1"/>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C7">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sz w:val="14"/>
              <w:szCs w:val="14"/>
            </w:rPr>
          </w:pPr>
          <w:r w:rsidDel="00000000" w:rsidR="00000000" w:rsidRPr="00000000">
            <w:rPr>
              <w:rtl w:val="0"/>
            </w:rPr>
          </w:r>
        </w:p>
        <w:p w:rsidR="00000000" w:rsidDel="00000000" w:rsidP="00000000" w:rsidRDefault="00000000" w:rsidRPr="00000000" w14:paraId="000000C8">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GESTIÓN JURÍDICO ADMINISTRATIVA</w:t>
          </w:r>
        </w:p>
        <w:p w:rsidR="00000000" w:rsidDel="00000000" w:rsidP="00000000" w:rsidRDefault="00000000" w:rsidRPr="00000000" w14:paraId="000000C9">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6"/>
              <w:szCs w:val="16"/>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A">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CB">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MODELO INTEGRADO DE PLANEACIÓN Y GESTIÓN</w:t>
          </w:r>
        </w:p>
        <w:p w:rsidR="00000000" w:rsidDel="00000000" w:rsidP="00000000" w:rsidRDefault="00000000" w:rsidRPr="00000000" w14:paraId="000000CC">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(MIPG)</w:t>
          </w:r>
        </w:p>
        <w:p w:rsidR="00000000" w:rsidDel="00000000" w:rsidP="00000000" w:rsidRDefault="00000000" w:rsidRPr="00000000" w14:paraId="000000CD">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CE">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CF">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INFORME PARCIAL Y/O FINAL DE SUPERVISIÓN</w:t>
          </w:r>
        </w:p>
        <w:p w:rsidR="00000000" w:rsidDel="00000000" w:rsidP="00000000" w:rsidRDefault="00000000" w:rsidRPr="00000000" w14:paraId="000000D0">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1">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5">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VERSIÓN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6">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6"/>
              <w:szCs w:val="16"/>
              <w:rtl w:val="0"/>
            </w:rPr>
            <w:t xml:space="preserve"> 002</w:t>
          </w:r>
          <w:r w:rsidDel="00000000" w:rsidR="00000000" w:rsidRPr="00000000">
            <w:rPr>
              <w:rtl w:val="0"/>
            </w:rPr>
          </w:r>
        </w:p>
      </w:tc>
    </w:tr>
  </w:tbl>
  <w:p w:rsidR="00000000" w:rsidDel="00000000" w:rsidP="00000000" w:rsidRDefault="00000000" w:rsidRPr="00000000" w14:paraId="000000D7">
    <w:pPr>
      <w:pBdr>
        <w:top w:space="0" w:sz="0" w:val="nil"/>
        <w:left w:space="0" w:sz="0" w:val="nil"/>
        <w:bottom w:space="0" w:sz="0" w:val="nil"/>
        <w:right w:space="0" w:sz="0" w:val="nil"/>
        <w:between w:space="0" w:sz="0" w:val="nil"/>
      </w:pBdr>
      <w:tabs>
        <w:tab w:val="center" w:leader="none" w:pos="4252"/>
        <w:tab w:val="right" w:leader="none" w:pos="8504"/>
      </w:tabs>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8">
    <w:pPr>
      <w:widowControl w:val="0"/>
      <w:pBdr>
        <w:top w:space="0" w:sz="0" w:val="nil"/>
        <w:left w:space="0" w:sz="0" w:val="nil"/>
        <w:bottom w:space="0" w:sz="0" w:val="nil"/>
        <w:right w:space="0" w:sz="0" w:val="nil"/>
        <w:between w:space="0" w:sz="0" w:val="nil"/>
      </w:pBdr>
      <w:spacing w:line="276" w:lineRule="auto"/>
      <w:rPr>
        <w:color w:val="000000"/>
      </w:rPr>
    </w:pPr>
    <w:r w:rsidDel="00000000" w:rsidR="00000000" w:rsidRPr="00000000">
      <w:rPr>
        <w:rtl w:val="0"/>
      </w:rPr>
    </w:r>
  </w:p>
  <w:tbl>
    <w:tblPr>
      <w:tblStyle w:val="Table5"/>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9">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4"/>
              <w:szCs w:val="14"/>
            </w:rPr>
            <w:drawing>
              <wp:inline distB="0" distT="0" distL="0" distR="0">
                <wp:extent cx="1079997" cy="828675"/>
                <wp:effectExtent b="0" l="0" r="0" t="0"/>
                <wp:docPr descr="escudo" id="841870611" name="image1.jpg"/>
                <a:graphic>
                  <a:graphicData uri="http://schemas.openxmlformats.org/drawingml/2006/picture">
                    <pic:pic>
                      <pic:nvPicPr>
                        <pic:cNvPr descr="escudo" id="0" name="image1.jpg"/>
                        <pic:cNvPicPr preferRelativeResize="0"/>
                      </pic:nvPicPr>
                      <pic:blipFill>
                        <a:blip r:embed="rId1"/>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DA">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sz w:val="14"/>
              <w:szCs w:val="14"/>
            </w:rPr>
          </w:pPr>
          <w:r w:rsidDel="00000000" w:rsidR="00000000" w:rsidRPr="00000000">
            <w:rPr>
              <w:rtl w:val="0"/>
            </w:rPr>
          </w:r>
        </w:p>
        <w:p w:rsidR="00000000" w:rsidDel="00000000" w:rsidP="00000000" w:rsidRDefault="00000000" w:rsidRPr="00000000" w14:paraId="000000DB">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GESTIÓN JURÍDICO ADMINISTRATIVA</w:t>
          </w:r>
        </w:p>
        <w:p w:rsidR="00000000" w:rsidDel="00000000" w:rsidP="00000000" w:rsidRDefault="00000000" w:rsidRPr="00000000" w14:paraId="000000DC">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6"/>
              <w:szCs w:val="16"/>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D">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DE">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MODELO INTEGRADO DE PLANEACIÓN Y GESTIÓN</w:t>
          </w:r>
        </w:p>
        <w:p w:rsidR="00000000" w:rsidDel="00000000" w:rsidP="00000000" w:rsidRDefault="00000000" w:rsidRPr="00000000" w14:paraId="000000DF">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(MIPG)</w:t>
          </w:r>
        </w:p>
        <w:p w:rsidR="00000000" w:rsidDel="00000000" w:rsidP="00000000" w:rsidRDefault="00000000" w:rsidRPr="00000000" w14:paraId="000000E0">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E1">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E2">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INFORME PARCIAL Y/O FINAL DE SUPERVISIÓN</w:t>
          </w:r>
        </w:p>
        <w:p w:rsidR="00000000" w:rsidDel="00000000" w:rsidP="00000000" w:rsidRDefault="00000000" w:rsidRPr="00000000" w14:paraId="000000E3">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4">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8">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VERSIÓN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9">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6"/>
              <w:szCs w:val="16"/>
              <w:rtl w:val="0"/>
            </w:rPr>
            <w:t xml:space="preserve"> 002</w:t>
          </w:r>
          <w:r w:rsidDel="00000000" w:rsidR="00000000" w:rsidRPr="00000000">
            <w:rPr>
              <w:rtl w:val="0"/>
            </w:rPr>
          </w:r>
        </w:p>
      </w:tc>
    </w:tr>
  </w:tbl>
  <w:p w:rsidR="00000000" w:rsidDel="00000000" w:rsidP="00000000" w:rsidRDefault="00000000" w:rsidRPr="00000000" w14:paraId="000000EA">
    <w:pPr>
      <w:pBdr>
        <w:top w:space="0" w:sz="0" w:val="nil"/>
        <w:left w:space="0" w:sz="0" w:val="nil"/>
        <w:bottom w:space="0" w:sz="0" w:val="nil"/>
        <w:right w:space="0" w:sz="0" w:val="nil"/>
        <w:between w:space="0" w:sz="0" w:val="nil"/>
      </w:pBdr>
      <w:tabs>
        <w:tab w:val="center" w:leader="none" w:pos="4252"/>
        <w:tab w:val="right" w:leader="none" w:pos="8504"/>
      </w:tabs>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es"/>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Pr>
    <w:rPr>
      <w:sz w:val="24"/>
      <w:szCs w:val="24"/>
    </w:rPr>
  </w:style>
  <w:style w:type="paragraph" w:styleId="Heading2">
    <w:name w:val="heading 2"/>
    <w:basedOn w:val="Normal"/>
    <w:next w:val="Normal"/>
    <w:pPr>
      <w:keepNext w:val="1"/>
      <w:jc w:val="center"/>
    </w:pPr>
    <w:rPr>
      <w:sz w:val="24"/>
      <w:szCs w:val="24"/>
    </w:rPr>
  </w:style>
  <w:style w:type="paragraph" w:styleId="Heading3">
    <w:name w:val="heading 3"/>
    <w:basedOn w:val="Normal"/>
    <w:next w:val="Normal"/>
    <w:pPr>
      <w:keepNext w:val="1"/>
      <w:spacing w:line="480" w:lineRule="auto"/>
      <w:jc w:val="center"/>
    </w:pPr>
    <w:rPr>
      <w:b w:val="1"/>
      <w:bCs w:val="1"/>
      <w:sz w:val="32"/>
      <w:szCs w:val="32"/>
    </w:rPr>
  </w:style>
  <w:style w:type="paragraph" w:styleId="Heading4">
    <w:name w:val="heading 4"/>
    <w:basedOn w:val="Normal"/>
    <w:next w:val="Normal"/>
    <w:pPr>
      <w:keepNext w:val="1"/>
      <w:spacing w:line="480" w:lineRule="auto"/>
      <w:jc w:val="center"/>
    </w:pPr>
    <w:rPr>
      <w:b w:val="1"/>
      <w:bCs w:val="1"/>
      <w:sz w:val="24"/>
      <w:szCs w:val="24"/>
    </w:rPr>
  </w:style>
  <w:style w:type="paragraph" w:styleId="Heading5">
    <w:name w:val="heading 5"/>
    <w:basedOn w:val="Normal"/>
    <w:next w:val="Normal"/>
    <w:pPr>
      <w:keepNext w:val="1"/>
      <w:spacing w:line="480" w:lineRule="auto"/>
    </w:pPr>
    <w:rPr>
      <w:b w:val="1"/>
      <w:bCs w:val="1"/>
      <w:sz w:val="24"/>
      <w:szCs w:val="24"/>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Normal"/>
    <w:tblPr>
      <w:tblCellMar>
        <w:top w:w="0.0" w:type="dxa"/>
        <w:left w:w="0.0" w:type="dxa"/>
        <w:bottom w:w="0.0" w:type="dxa"/>
        <w:right w:w="0.0" w:type="dxa"/>
      </w:tblCellMar>
    </w:tblPr>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color="auto" w:fill="000080" w:val="clear"/>
    </w:pPr>
    <w:rPr>
      <w:rFonts w:ascii="Tahoma" w:cs="Tahoma" w:hAnsi="Tahoma"/>
    </w:rPr>
  </w:style>
  <w:style w:type="paragraph" w:styleId="Textodeglobo">
    <w:name w:val="Balloon Text"/>
    <w:basedOn w:val="Normal"/>
    <w:rsid w:val="005B1DA9"/>
    <w:rPr>
      <w:rFonts w:ascii="Tahoma" w:cs="Tahoma" w:hAnsi="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styleId="PiedepginaCar" w:customStyle="1">
    <w:name w:val="Pie de página Car"/>
    <w:rsid w:val="005B1DA9"/>
    <w:rPr>
      <w:lang w:eastAsia="es-ES"/>
    </w:rPr>
  </w:style>
  <w:style w:type="paragraph" w:styleId="Textonotapie">
    <w:name w:val="footnote text"/>
    <w:basedOn w:val="Normal"/>
    <w:rsid w:val="005B1DA9"/>
  </w:style>
  <w:style w:type="character" w:styleId="TextonotapieCar" w:customStyle="1">
    <w:name w:val="Texto nota pie Car"/>
    <w:rsid w:val="005B1DA9"/>
    <w:rPr>
      <w:lang w:eastAsia="es-ES"/>
    </w:rPr>
  </w:style>
  <w:style w:type="character" w:styleId="Refdenotaalpie">
    <w:name w:val="footnote reference"/>
    <w:rsid w:val="005B1DA9"/>
    <w:rPr>
      <w:position w:val="0"/>
      <w:vertAlign w:val="superscript"/>
    </w:rPr>
  </w:style>
  <w:style w:type="character" w:styleId="EncabezadoCar" w:customStyle="1">
    <w:name w:val="Encabezado Car"/>
    <w:uiPriority w:val="99"/>
    <w:rsid w:val="005B1DA9"/>
    <w:rPr>
      <w:lang w:eastAsia="es-ES"/>
    </w:rPr>
  </w:style>
  <w:style w:type="character" w:styleId="Textoindependiente2Car" w:customStyle="1">
    <w:name w:val="Texto independiente 2 Car"/>
    <w:basedOn w:val="Fuentedeprrafopredeter"/>
    <w:rsid w:val="005B1DA9"/>
    <w:rPr>
      <w:sz w:val="24"/>
      <w:lang w:val="es-CO"/>
    </w:rPr>
  </w:style>
  <w:style w:type="paragraph" w:styleId="Prrafodelista">
    <w:name w:val="List Paragraph"/>
    <w:basedOn w:val="Normal"/>
    <w:rsid w:val="005B1DA9"/>
    <w:pPr>
      <w:ind w:left="720"/>
    </w:pPr>
  </w:style>
  <w:style w:type="paragraph" w:styleId="Sinespaciado">
    <w:name w:val="No Spacing"/>
    <w:rsid w:val="005B1DA9"/>
    <w:pPr>
      <w:suppressAutoHyphens w:val="1"/>
    </w:pPr>
  </w:style>
  <w:style w:type="paragraph" w:styleId="Revisin">
    <w:name w:val="Revision"/>
    <w:hidden w:val="1"/>
    <w:uiPriority w:val="99"/>
    <w:semiHidden w:val="1"/>
    <w:rsid w:val="00A047C5"/>
  </w:style>
  <w:style w:type="character" w:styleId="Refdecomentario">
    <w:name w:val="annotation reference"/>
    <w:basedOn w:val="Fuentedeprrafopredeter"/>
    <w:uiPriority w:val="99"/>
    <w:semiHidden w:val="1"/>
    <w:unhideWhenUsed w:val="1"/>
    <w:rsid w:val="00C54F6D"/>
    <w:rPr>
      <w:sz w:val="16"/>
      <w:szCs w:val="16"/>
    </w:rPr>
  </w:style>
  <w:style w:type="paragraph" w:styleId="Textocomentario">
    <w:name w:val="annotation text"/>
    <w:basedOn w:val="Normal"/>
    <w:link w:val="TextocomentarioCar"/>
    <w:uiPriority w:val="99"/>
    <w:semiHidden w:val="1"/>
    <w:unhideWhenUsed w:val="1"/>
    <w:rsid w:val="00C54F6D"/>
  </w:style>
  <w:style w:type="character" w:styleId="TextocomentarioCar" w:customStyle="1">
    <w:name w:val="Texto comentario Car"/>
    <w:basedOn w:val="Fuentedeprrafopredeter"/>
    <w:link w:val="Textocomentario"/>
    <w:uiPriority w:val="99"/>
    <w:semiHidden w:val="1"/>
    <w:rsid w:val="00C54F6D"/>
  </w:style>
  <w:style w:type="paragraph" w:styleId="Asuntodelcomentario">
    <w:name w:val="annotation subject"/>
    <w:basedOn w:val="Textocomentario"/>
    <w:next w:val="Textocomentario"/>
    <w:link w:val="AsuntodelcomentarioCar"/>
    <w:uiPriority w:val="99"/>
    <w:semiHidden w:val="1"/>
    <w:unhideWhenUsed w:val="1"/>
    <w:rsid w:val="00C54F6D"/>
    <w:rPr>
      <w:b w:val="1"/>
      <w:bCs w:val="1"/>
    </w:rPr>
  </w:style>
  <w:style w:type="character" w:styleId="AsuntodelcomentarioCar" w:customStyle="1">
    <w:name w:val="Asunto del comentario Car"/>
    <w:basedOn w:val="TextocomentarioCar"/>
    <w:link w:val="Asuntodelcomentario"/>
    <w:uiPriority w:val="99"/>
    <w:semiHidden w:val="1"/>
    <w:rsid w:val="00C54F6D"/>
    <w:rPr>
      <w:b w:val="1"/>
      <w:bCs w:val="1"/>
    </w:rPr>
  </w:style>
  <w:style w:type="paragraph" w:styleId="TableParagraph" w:customStyle="1">
    <w:name w:val="Table Paragraph"/>
    <w:basedOn w:val="Normal"/>
    <w:uiPriority w:val="1"/>
    <w:qFormat w:val="1"/>
    <w:rsid w:val="00BD3F43"/>
    <w:pPr>
      <w:widowControl w:val="0"/>
      <w:autoSpaceDE w:val="0"/>
    </w:pPr>
    <w:rPr>
      <w:rFonts w:ascii="Arial" w:cs="Arial" w:eastAsia="Arial" w:hAnsi="Arial"/>
      <w:sz w:val="22"/>
      <w:szCs w:val="22"/>
      <w:lang w:eastAsia="en-US"/>
    </w:rPr>
  </w:style>
  <w:style w:type="paragraph" w:styleId="NormalWeb">
    <w:name w:val="Normal (Web)"/>
    <w:basedOn w:val="Normal"/>
    <w:uiPriority w:val="99"/>
    <w:semiHidden w:val="1"/>
    <w:unhideWhenUsed w:val="1"/>
    <w:rsid w:val="003C015D"/>
    <w:pPr>
      <w:spacing w:after="100" w:afterAutospacing="1" w:before="100" w:beforeAutospacing="1"/>
    </w:pPr>
    <w:rPr>
      <w:sz w:val="24"/>
      <w:szCs w:val="24"/>
      <w:lang w:val="es-CO"/>
    </w:rPr>
  </w:style>
  <w:style w:type="character" w:styleId="hljs-attribute" w:customStyle="1">
    <w:name w:val="hljs-attribute"/>
    <w:basedOn w:val="Fuentedeprrafopredeter"/>
    <w:rsid w:val="00CE3F65"/>
  </w:style>
  <w:style w:type="character" w:styleId="hljs-string" w:customStyle="1">
    <w:name w:val="hljs-string"/>
    <w:basedOn w:val="Fuentedeprrafopredeter"/>
    <w:rsid w:val="00CE3F65"/>
  </w:style>
  <w:style w:type="character" w:styleId="Mencinsinresolver">
    <w:name w:val="Unresolved Mention"/>
    <w:basedOn w:val="Fuentedeprrafopredeter"/>
    <w:uiPriority w:val="99"/>
    <w:semiHidden w:val="1"/>
    <w:unhideWhenUsed w:val="1"/>
    <w:rsid w:val="007F4149"/>
    <w:rPr>
      <w:color w:val="605e5c"/>
      <w:shd w:color="auto" w:fill="e1dfdd" w:val="clear"/>
    </w:rPr>
  </w:style>
  <w:style w:type="table" w:styleId="a" w:customStyle="1">
    <w:basedOn w:val="TableNormal"/>
    <w:tblPr>
      <w:tblStyleRowBandSize w:val="1"/>
      <w:tblStyleColBandSize w:val="1"/>
      <w:tblCellMar>
        <w:left w:w="10.0" w:type="dxa"/>
        <w:right w:w="10.0" w:type="dxa"/>
      </w:tblCellMar>
    </w:tblPr>
  </w:style>
  <w:style w:type="table" w:styleId="a0" w:customStyle="1">
    <w:basedOn w:val="TableNormal"/>
    <w:tblPr>
      <w:tblStyleRowBandSize w:val="1"/>
      <w:tblStyleColBandSize w:val="1"/>
      <w:tblCellMar>
        <w:left w:w="10.0" w:type="dxa"/>
        <w:right w:w="10.0" w:type="dxa"/>
      </w:tblCellMar>
    </w:tblPr>
  </w:style>
  <w:style w:type="table" w:styleId="a1" w:customStyle="1">
    <w:basedOn w:val="TableNormal"/>
    <w:tblPr>
      <w:tblStyleRowBandSize w:val="1"/>
      <w:tblStyleColBandSize w:val="1"/>
      <w:tblCellMar>
        <w:left w:w="10.0" w:type="dxa"/>
        <w:right w:w="10.0" w:type="dxa"/>
      </w:tblCellMar>
    </w:tblPr>
  </w:style>
  <w:style w:type="table" w:styleId="a2" w:customStyle="1">
    <w:basedOn w:val="TableNormal"/>
    <w:tblPr>
      <w:tblStyleRowBandSize w:val="1"/>
      <w:tblStyleColBandSize w:val="1"/>
      <w:tblCellMar>
        <w:left w:w="10.0" w:type="dxa"/>
        <w:right w:w="10.0" w:type="dxa"/>
      </w:tblCellMar>
    </w:tblPr>
  </w:style>
  <w:style w:type="table" w:styleId="a3" w:customStyle="1">
    <w:basedOn w:val="TableNormal"/>
    <w:tblPr>
      <w:tblStyleRowBandSize w:val="1"/>
      <w:tblStyleColBandSize w:val="1"/>
      <w:tblCellMar>
        <w:left w:w="10.0" w:type="dxa"/>
        <w:right w:w="1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2.xml"/><Relationship Id="rId10" Type="http://schemas.openxmlformats.org/officeDocument/2006/relationships/footer" Target="footer1.xml"/><Relationship Id="rId12" Type="http://schemas.openxmlformats.org/officeDocument/2006/relationships/footer" Target="foot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3.png"/><Relationship Id="rId8" Type="http://schemas.openxmlformats.org/officeDocument/2006/relationships/hyperlink" Target="https://drive.google.com/drive/u/1/folders/1CAOQJE7Xm1sTFBoN9SbVMNFZ1nPWzu9f"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Tahoma-regular.ttf"/><Relationship Id="rId2" Type="http://schemas.openxmlformats.org/officeDocument/2006/relationships/font" Target="fonts/Tahoma-bold.ttf"/><Relationship Id="rId3" Type="http://schemas.openxmlformats.org/officeDocument/2006/relationships/font" Target="fonts/NotoSansSymbols-regular.ttf"/><Relationship Id="rId4"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eqQ2dvjeUSqQY0AhNU79+f4uQpQ==">CgMxLjA4AHIhMWh5ejdjdkotV3hfZW1xTkFNTDR4Z1hZeVBHbUh2dFdw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2025-03-11T16:33:00Z</dcterms:created>
  <dc:creator>LEYDHER</dc:creator>
</cp:coreProperties>
</file>